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7EAD" w14:textId="77777777" w:rsidR="0006566B" w:rsidRPr="00834B74" w:rsidRDefault="0006566B" w:rsidP="0006566B">
      <w:pPr>
        <w:pStyle w:val="Default"/>
        <w:rPr>
          <w:rFonts w:eastAsiaTheme="minorEastAsia"/>
          <w:b/>
          <w:bCs/>
          <w:sz w:val="28"/>
          <w:szCs w:val="28"/>
          <w:lang w:eastAsia="zh-CN"/>
        </w:rPr>
      </w:pPr>
    </w:p>
    <w:p w14:paraId="0AAA7038" w14:textId="77777777" w:rsidR="00070614" w:rsidRDefault="00801999" w:rsidP="00722AAA">
      <w:pPr>
        <w:pStyle w:val="Default"/>
        <w:jc w:val="center"/>
        <w:rPr>
          <w:b/>
          <w:bCs/>
          <w:sz w:val="28"/>
          <w:szCs w:val="28"/>
          <w:lang w:eastAsia="zh-CN"/>
        </w:rPr>
      </w:pPr>
      <w:r>
        <w:rPr>
          <w:rFonts w:ascii="Microsoft YaHei" w:eastAsia="Microsoft YaHei" w:hAnsi="Microsoft YaHei" w:cs="Microsoft YaHei" w:hint="eastAsia"/>
          <w:b/>
          <w:bCs/>
          <w:sz w:val="28"/>
          <w:szCs w:val="28"/>
          <w:lang w:eastAsia="zh-CN"/>
        </w:rPr>
        <w:t>弗吉尼亚大学司法委员会-学校法规</w:t>
      </w:r>
      <w:r w:rsidR="00FD43C2">
        <w:rPr>
          <w:rFonts w:ascii="Microsoft YaHei" w:eastAsia="Microsoft YaHei" w:hAnsi="Microsoft YaHei" w:cs="Microsoft YaHei" w:hint="eastAsia"/>
          <w:b/>
          <w:bCs/>
          <w:sz w:val="28"/>
          <w:szCs w:val="28"/>
          <w:lang w:eastAsia="zh-CN"/>
        </w:rPr>
        <w:t>总则</w:t>
      </w:r>
    </w:p>
    <w:p w14:paraId="479FBEC1" w14:textId="77777777" w:rsidR="0006566B" w:rsidRPr="001B336D" w:rsidRDefault="0006566B" w:rsidP="0006566B">
      <w:pPr>
        <w:pStyle w:val="Default"/>
        <w:rPr>
          <w:b/>
          <w:bCs/>
          <w:sz w:val="28"/>
          <w:szCs w:val="28"/>
          <w:lang w:eastAsia="zh-CN"/>
        </w:rPr>
      </w:pPr>
    </w:p>
    <w:p w14:paraId="5665D01C" w14:textId="77777777" w:rsidR="00BF60D2" w:rsidRPr="00BF60D2" w:rsidRDefault="00BF60D2" w:rsidP="00BF60D2">
      <w:pPr>
        <w:pStyle w:val="Default"/>
        <w:jc w:val="center"/>
        <w:rPr>
          <w:b/>
          <w:bCs/>
          <w:sz w:val="23"/>
          <w:szCs w:val="23"/>
          <w:highlight w:val="green"/>
          <w:lang w:eastAsia="zh-CN"/>
        </w:rPr>
      </w:pPr>
      <w:r w:rsidRPr="00BF60D2">
        <w:rPr>
          <w:rFonts w:ascii="Microsoft YaHei" w:eastAsia="Microsoft YaHei" w:hAnsi="Microsoft YaHei" w:cs="Microsoft YaHei" w:hint="eastAsia"/>
          <w:b/>
          <w:bCs/>
          <w:sz w:val="23"/>
          <w:szCs w:val="23"/>
          <w:lang w:eastAsia="zh-CN"/>
        </w:rPr>
        <w:t>第一章：目的与授权方</w:t>
      </w:r>
    </w:p>
    <w:p w14:paraId="1AEDAA2D" w14:textId="77777777" w:rsidR="0006566B" w:rsidRPr="00125B07" w:rsidRDefault="0006566B" w:rsidP="0006566B">
      <w:pPr>
        <w:pStyle w:val="Default"/>
        <w:jc w:val="center"/>
        <w:rPr>
          <w:b/>
          <w:bCs/>
          <w:sz w:val="23"/>
          <w:szCs w:val="23"/>
          <w:lang w:eastAsia="zh-CN"/>
        </w:rPr>
      </w:pPr>
    </w:p>
    <w:p w14:paraId="2AA63852" w14:textId="77777777" w:rsidR="0006566B" w:rsidRPr="00125B07" w:rsidRDefault="0006566B" w:rsidP="00401CCC">
      <w:pPr>
        <w:pStyle w:val="Default"/>
        <w:rPr>
          <w:sz w:val="20"/>
          <w:szCs w:val="20"/>
          <w:lang w:eastAsia="zh-CN"/>
        </w:rPr>
      </w:pPr>
    </w:p>
    <w:p w14:paraId="45CB6F91" w14:textId="77777777" w:rsidR="005E1636" w:rsidRDefault="005E1636" w:rsidP="0006566B">
      <w:pPr>
        <w:pStyle w:val="Default"/>
        <w:ind w:left="720"/>
        <w:rPr>
          <w:rFonts w:ascii="Microsoft YaHei" w:eastAsia="Microsoft YaHei" w:hAnsi="Microsoft YaHei" w:cs="Microsoft YaHei"/>
          <w:sz w:val="20"/>
          <w:szCs w:val="20"/>
          <w:lang w:eastAsia="zh-CN"/>
        </w:rPr>
      </w:pPr>
      <w:r w:rsidRPr="00D149B5">
        <w:rPr>
          <w:rFonts w:ascii="Microsoft YaHei" w:eastAsia="Microsoft YaHei" w:hAnsi="Microsoft YaHei" w:cs="Microsoft YaHei" w:hint="eastAsia"/>
          <w:color w:val="000000" w:themeColor="text1"/>
          <w:sz w:val="20"/>
          <w:szCs w:val="20"/>
          <w:lang w:eastAsia="zh-CN"/>
        </w:rPr>
        <w:t>司法委员会</w:t>
      </w:r>
      <w:r w:rsidR="00EC4F60">
        <w:rPr>
          <w:rFonts w:ascii="Microsoft YaHei" w:eastAsia="Microsoft YaHei" w:hAnsi="Microsoft YaHei" w:cs="Microsoft YaHei" w:hint="eastAsia"/>
          <w:color w:val="000000" w:themeColor="text1"/>
          <w:sz w:val="20"/>
          <w:szCs w:val="20"/>
          <w:lang w:eastAsia="zh-CN"/>
        </w:rPr>
        <w:t>（下称委员会</w:t>
      </w:r>
      <w:r w:rsidR="00EC4F60">
        <w:rPr>
          <w:rFonts w:ascii="Microsoft YaHei" w:eastAsia="Microsoft YaHei" w:hAnsi="Microsoft YaHei" w:cs="Microsoft YaHei"/>
          <w:color w:val="000000" w:themeColor="text1"/>
          <w:sz w:val="20"/>
          <w:szCs w:val="20"/>
          <w:lang w:eastAsia="zh-CN"/>
        </w:rPr>
        <w:t>）</w:t>
      </w:r>
      <w:r w:rsidR="005C40D9">
        <w:rPr>
          <w:rFonts w:ascii="Microsoft YaHei" w:eastAsia="Microsoft YaHei" w:hAnsi="Microsoft YaHei" w:cs="Microsoft YaHei" w:hint="eastAsia"/>
          <w:color w:val="000000" w:themeColor="text1"/>
          <w:sz w:val="20"/>
          <w:szCs w:val="20"/>
          <w:lang w:eastAsia="zh-CN"/>
        </w:rPr>
        <w:t>由</w:t>
      </w:r>
      <w:r w:rsidR="00546B1E" w:rsidRPr="00D149B5">
        <w:rPr>
          <w:rFonts w:ascii="Microsoft YaHei" w:eastAsia="Microsoft YaHei" w:hAnsi="Microsoft YaHei" w:cs="Microsoft YaHei" w:hint="eastAsia"/>
          <w:color w:val="000000" w:themeColor="text1"/>
          <w:sz w:val="20"/>
          <w:szCs w:val="20"/>
          <w:lang w:eastAsia="zh-CN"/>
        </w:rPr>
        <w:t>校</w:t>
      </w:r>
      <w:r w:rsidRPr="00D149B5">
        <w:rPr>
          <w:rFonts w:ascii="Microsoft YaHei" w:eastAsia="Microsoft YaHei" w:hAnsi="Microsoft YaHei" w:cs="Microsoft YaHei" w:hint="eastAsia"/>
          <w:color w:val="000000" w:themeColor="text1"/>
          <w:sz w:val="20"/>
          <w:szCs w:val="20"/>
          <w:lang w:eastAsia="zh-CN"/>
        </w:rPr>
        <w:t>监事会</w:t>
      </w:r>
      <w:r w:rsidR="005C40D9">
        <w:rPr>
          <w:rFonts w:ascii="Microsoft YaHei" w:eastAsia="Microsoft YaHei" w:hAnsi="Microsoft YaHei" w:cs="Microsoft YaHei" w:hint="eastAsia"/>
          <w:color w:val="000000" w:themeColor="text1"/>
          <w:sz w:val="20"/>
          <w:szCs w:val="20"/>
          <w:lang w:eastAsia="zh-CN"/>
        </w:rPr>
        <w:t>授权</w:t>
      </w:r>
      <w:r w:rsidR="00D149B5">
        <w:rPr>
          <w:rFonts w:ascii="Microsoft YaHei" w:eastAsia="Microsoft YaHei" w:hAnsi="Microsoft YaHei" w:cs="Microsoft YaHei" w:hint="eastAsia"/>
          <w:sz w:val="20"/>
          <w:szCs w:val="20"/>
          <w:lang w:eastAsia="zh-CN"/>
        </w:rPr>
        <w:t>，</w:t>
      </w:r>
      <w:r w:rsidR="003B0E3C">
        <w:rPr>
          <w:rFonts w:ascii="Microsoft YaHei" w:eastAsia="Microsoft YaHei" w:hAnsi="Microsoft YaHei" w:cs="Microsoft YaHei" w:hint="eastAsia"/>
          <w:sz w:val="20"/>
          <w:szCs w:val="20"/>
          <w:lang w:eastAsia="zh-CN"/>
        </w:rPr>
        <w:t>鼓励</w:t>
      </w:r>
      <w:r>
        <w:rPr>
          <w:rFonts w:ascii="Microsoft YaHei" w:eastAsia="Microsoft YaHei" w:hAnsi="Microsoft YaHei" w:cs="Microsoft YaHei" w:hint="eastAsia"/>
          <w:sz w:val="20"/>
          <w:szCs w:val="20"/>
          <w:lang w:eastAsia="zh-CN"/>
        </w:rPr>
        <w:t>和倡导一切适于大学学术社群的文明</w:t>
      </w:r>
      <w:r w:rsidR="00EF3290">
        <w:rPr>
          <w:rFonts w:ascii="Microsoft YaHei" w:eastAsia="Microsoft YaHei" w:hAnsi="Microsoft YaHei" w:cs="Microsoft YaHei" w:hint="eastAsia"/>
          <w:sz w:val="20"/>
          <w:szCs w:val="20"/>
          <w:lang w:eastAsia="zh-CN"/>
        </w:rPr>
        <w:t>礼仪</w:t>
      </w:r>
      <w:r w:rsidR="009A4C43">
        <w:rPr>
          <w:rFonts w:ascii="Microsoft YaHei" w:eastAsia="Microsoft YaHei" w:hAnsi="Microsoft YaHei" w:cs="Microsoft YaHei" w:hint="eastAsia"/>
          <w:sz w:val="20"/>
          <w:szCs w:val="20"/>
          <w:lang w:eastAsia="zh-CN"/>
        </w:rPr>
        <w:t>和</w:t>
      </w:r>
      <w:r w:rsidR="00EF3290">
        <w:rPr>
          <w:rFonts w:ascii="Microsoft YaHei" w:eastAsia="Microsoft YaHei" w:hAnsi="Microsoft YaHei" w:cs="Microsoft YaHei" w:hint="eastAsia"/>
          <w:sz w:val="20"/>
          <w:szCs w:val="20"/>
          <w:lang w:eastAsia="zh-CN"/>
        </w:rPr>
        <w:t>自我约束</w:t>
      </w:r>
      <w:r w:rsidR="003B0E3C">
        <w:rPr>
          <w:rFonts w:ascii="Microsoft YaHei" w:eastAsia="Microsoft YaHei" w:hAnsi="Microsoft YaHei" w:cs="Microsoft YaHei" w:hint="eastAsia"/>
          <w:sz w:val="20"/>
          <w:szCs w:val="20"/>
          <w:lang w:eastAsia="zh-CN"/>
        </w:rPr>
        <w:t>行为</w:t>
      </w:r>
      <w:r>
        <w:rPr>
          <w:rFonts w:ascii="Microsoft YaHei" w:eastAsia="Microsoft YaHei" w:hAnsi="Microsoft YaHei" w:cs="Microsoft YaHei" w:hint="eastAsia"/>
          <w:sz w:val="20"/>
          <w:szCs w:val="20"/>
          <w:lang w:eastAsia="zh-CN"/>
        </w:rPr>
        <w:t>。</w:t>
      </w:r>
    </w:p>
    <w:p w14:paraId="2883D5FC" w14:textId="77777777" w:rsidR="005E1636" w:rsidRPr="00125B07" w:rsidRDefault="005E1636" w:rsidP="0006566B">
      <w:pPr>
        <w:pStyle w:val="Default"/>
        <w:ind w:left="720"/>
        <w:rPr>
          <w:sz w:val="20"/>
          <w:szCs w:val="20"/>
          <w:lang w:eastAsia="zh-CN"/>
        </w:rPr>
      </w:pPr>
    </w:p>
    <w:p w14:paraId="64B4E2E3" w14:textId="77777777" w:rsidR="0006566B" w:rsidRPr="00125B07" w:rsidRDefault="0006566B" w:rsidP="0006566B">
      <w:pPr>
        <w:pStyle w:val="Default"/>
        <w:ind w:left="720"/>
        <w:rPr>
          <w:sz w:val="20"/>
          <w:szCs w:val="20"/>
          <w:lang w:eastAsia="zh-CN"/>
        </w:rPr>
      </w:pPr>
    </w:p>
    <w:p w14:paraId="0A70FD1A" w14:textId="77777777" w:rsidR="0006566B" w:rsidRPr="00125B07" w:rsidRDefault="00B62ED4" w:rsidP="0006566B">
      <w:pPr>
        <w:pStyle w:val="Default"/>
        <w:jc w:val="center"/>
        <w:rPr>
          <w:b/>
          <w:bCs/>
          <w:sz w:val="23"/>
          <w:szCs w:val="23"/>
          <w:lang w:eastAsia="zh-CN"/>
        </w:rPr>
      </w:pPr>
      <w:r>
        <w:rPr>
          <w:rFonts w:ascii="Microsoft YaHei" w:eastAsia="Microsoft YaHei" w:hAnsi="Microsoft YaHei" w:cs="Microsoft YaHei" w:hint="eastAsia"/>
          <w:b/>
          <w:bCs/>
          <w:sz w:val="23"/>
          <w:szCs w:val="23"/>
          <w:lang w:eastAsia="zh-CN"/>
        </w:rPr>
        <w:t>第二章：权限</w:t>
      </w:r>
    </w:p>
    <w:p w14:paraId="2BAA91BC" w14:textId="77777777" w:rsidR="0006566B" w:rsidRPr="00125B07" w:rsidRDefault="0006566B" w:rsidP="0006566B">
      <w:pPr>
        <w:pStyle w:val="Default"/>
        <w:ind w:left="720"/>
        <w:rPr>
          <w:sz w:val="23"/>
          <w:szCs w:val="23"/>
          <w:lang w:eastAsia="zh-CN"/>
        </w:rPr>
      </w:pPr>
    </w:p>
    <w:p w14:paraId="49A5911E" w14:textId="77777777" w:rsidR="0006566B" w:rsidRPr="00125B07" w:rsidRDefault="00B62ED4"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一、初审管辖权</w:t>
      </w:r>
    </w:p>
    <w:p w14:paraId="6FBD1219" w14:textId="77777777" w:rsidR="0006566B" w:rsidRPr="00125B07" w:rsidRDefault="0006566B" w:rsidP="0006566B">
      <w:pPr>
        <w:pStyle w:val="Default"/>
        <w:ind w:left="720"/>
        <w:rPr>
          <w:sz w:val="21"/>
          <w:szCs w:val="21"/>
          <w:lang w:eastAsia="zh-CN"/>
        </w:rPr>
      </w:pPr>
    </w:p>
    <w:p w14:paraId="436C3FFE" w14:textId="77777777" w:rsidR="00A669E2" w:rsidRPr="00125B07" w:rsidRDefault="009442C7" w:rsidP="00A669E2">
      <w:pPr>
        <w:pStyle w:val="Default"/>
        <w:spacing w:after="14"/>
        <w:ind w:left="720"/>
        <w:rPr>
          <w:sz w:val="21"/>
          <w:szCs w:val="21"/>
          <w:lang w:eastAsia="zh-CN"/>
        </w:rPr>
      </w:pPr>
      <w:r>
        <w:rPr>
          <w:sz w:val="21"/>
          <w:szCs w:val="21"/>
          <w:lang w:eastAsia="zh-CN"/>
        </w:rPr>
        <w:t>1.</w:t>
      </w:r>
      <w:r w:rsidR="00A669E2">
        <w:rPr>
          <w:rFonts w:ascii="Microsoft YaHei" w:eastAsia="Microsoft YaHei" w:hAnsi="Microsoft YaHei" w:cs="Microsoft YaHei" w:hint="eastAsia"/>
          <w:sz w:val="21"/>
          <w:szCs w:val="21"/>
          <w:lang w:eastAsia="zh-CN"/>
        </w:rPr>
        <w:t>委员会</w:t>
      </w:r>
      <w:r w:rsidR="00724374" w:rsidRPr="00724374">
        <w:rPr>
          <w:rFonts w:ascii="Microsoft YaHei" w:eastAsia="Microsoft YaHei" w:hAnsi="Microsoft YaHei" w:cs="Microsoft YaHei" w:hint="eastAsia"/>
          <w:color w:val="000000" w:themeColor="text1"/>
          <w:sz w:val="21"/>
          <w:szCs w:val="21"/>
          <w:lang w:eastAsia="zh-CN"/>
        </w:rPr>
        <w:t>听取和审理</w:t>
      </w:r>
      <w:r w:rsidR="004A5C01" w:rsidRPr="00724374">
        <w:rPr>
          <w:rFonts w:ascii="Microsoft YaHei" w:eastAsia="Microsoft YaHei" w:hAnsi="Microsoft YaHei" w:cs="Microsoft YaHei" w:hint="eastAsia"/>
          <w:color w:val="000000" w:themeColor="text1"/>
          <w:sz w:val="21"/>
          <w:szCs w:val="21"/>
          <w:lang w:eastAsia="zh-CN"/>
        </w:rPr>
        <w:t>关</w:t>
      </w:r>
      <w:r w:rsidR="004A5C01">
        <w:rPr>
          <w:rFonts w:ascii="Microsoft YaHei" w:eastAsia="Microsoft YaHei" w:hAnsi="Microsoft YaHei" w:cs="Microsoft YaHei" w:hint="eastAsia"/>
          <w:sz w:val="21"/>
          <w:szCs w:val="21"/>
          <w:lang w:eastAsia="zh-CN"/>
        </w:rPr>
        <w:t>于学生违反行为准则的投诉（行为准则由监事会规定）。</w:t>
      </w:r>
      <w:r w:rsidR="00A7127D">
        <w:rPr>
          <w:rFonts w:ascii="Microsoft YaHei" w:eastAsia="Microsoft YaHei" w:hAnsi="Microsoft YaHei" w:cs="Microsoft YaHei" w:hint="eastAsia"/>
          <w:sz w:val="21"/>
          <w:szCs w:val="21"/>
          <w:lang w:eastAsia="zh-CN"/>
        </w:rPr>
        <w:t>任何个人和群体都可以投诉弗吉尼亚大学的学生或学生</w:t>
      </w:r>
      <w:r w:rsidR="00CE56FB">
        <w:rPr>
          <w:rFonts w:ascii="Microsoft YaHei" w:eastAsia="Microsoft YaHei" w:hAnsi="Microsoft YaHei" w:cs="Microsoft YaHei" w:hint="eastAsia"/>
          <w:sz w:val="21"/>
          <w:szCs w:val="21"/>
          <w:lang w:eastAsia="zh-CN"/>
        </w:rPr>
        <w:t>团体</w:t>
      </w:r>
      <w:r w:rsidR="00A7127D">
        <w:rPr>
          <w:rFonts w:ascii="Microsoft YaHei" w:eastAsia="Microsoft YaHei" w:hAnsi="Microsoft YaHei" w:cs="Microsoft YaHei" w:hint="eastAsia"/>
          <w:sz w:val="21"/>
          <w:szCs w:val="21"/>
          <w:lang w:eastAsia="zh-CN"/>
        </w:rPr>
        <w:t>。</w:t>
      </w:r>
      <w:r w:rsidR="006B412F">
        <w:rPr>
          <w:rFonts w:ascii="Microsoft YaHei" w:eastAsia="Microsoft YaHei" w:hAnsi="Microsoft YaHei" w:cs="Microsoft YaHei" w:hint="eastAsia"/>
          <w:sz w:val="21"/>
          <w:szCs w:val="21"/>
          <w:lang w:eastAsia="zh-CN"/>
        </w:rPr>
        <w:t>委员会受理的投诉包括</w:t>
      </w:r>
      <w:r w:rsidR="00834B74">
        <w:rPr>
          <w:rFonts w:ascii="Microsoft YaHei" w:eastAsiaTheme="minorEastAsia" w:hAnsi="Microsoft YaHei" w:cs="Microsoft YaHei" w:hint="eastAsia"/>
          <w:sz w:val="21"/>
          <w:szCs w:val="21"/>
          <w:lang w:eastAsia="zh-CN"/>
        </w:rPr>
        <w:t>：</w:t>
      </w:r>
      <w:r w:rsidR="006B412F">
        <w:rPr>
          <w:rFonts w:ascii="Microsoft YaHei" w:eastAsia="Microsoft YaHei" w:hAnsi="Microsoft YaHei" w:cs="Microsoft YaHei" w:hint="eastAsia"/>
          <w:sz w:val="21"/>
          <w:szCs w:val="21"/>
          <w:lang w:eastAsia="zh-CN"/>
        </w:rPr>
        <w:t>学生在</w:t>
      </w:r>
      <w:r w:rsidR="00D12FC6">
        <w:rPr>
          <w:rFonts w:ascii="Microsoft YaHei" w:eastAsia="Microsoft YaHei" w:hAnsi="Microsoft YaHei" w:cs="Microsoft YaHei" w:hint="eastAsia"/>
          <w:sz w:val="21"/>
          <w:szCs w:val="21"/>
          <w:lang w:eastAsia="zh-CN"/>
        </w:rPr>
        <w:t>读</w:t>
      </w:r>
      <w:r w:rsidR="006B412F">
        <w:rPr>
          <w:rFonts w:ascii="Microsoft YaHei" w:eastAsia="Microsoft YaHei" w:hAnsi="Microsoft YaHei" w:cs="Microsoft YaHei" w:hint="eastAsia"/>
          <w:sz w:val="21"/>
          <w:szCs w:val="21"/>
          <w:lang w:eastAsia="zh-CN"/>
        </w:rPr>
        <w:t>期间或</w:t>
      </w:r>
      <w:r w:rsidR="005A5626">
        <w:rPr>
          <w:rFonts w:ascii="Microsoft YaHei" w:eastAsia="Microsoft YaHei" w:hAnsi="Microsoft YaHei" w:cs="Microsoft YaHei" w:hint="eastAsia"/>
          <w:sz w:val="21"/>
          <w:szCs w:val="21"/>
          <w:lang w:eastAsia="zh-CN"/>
        </w:rPr>
        <w:t>放</w:t>
      </w:r>
      <w:r w:rsidR="006B412F">
        <w:rPr>
          <w:rFonts w:ascii="Microsoft YaHei" w:eastAsia="Microsoft YaHei" w:hAnsi="Microsoft YaHei" w:cs="Microsoft YaHei" w:hint="eastAsia"/>
          <w:sz w:val="21"/>
          <w:szCs w:val="21"/>
          <w:lang w:eastAsia="zh-CN"/>
        </w:rPr>
        <w:t>假期间（该学生预计将继续在弗大学习）</w:t>
      </w:r>
      <w:r w:rsidR="00834B74" w:rsidRPr="00FB5E45">
        <w:rPr>
          <w:rFonts w:asciiTheme="minorHAnsi" w:eastAsia="Microsoft YaHei" w:hAnsiTheme="minorHAnsi" w:cstheme="minorHAnsi"/>
          <w:color w:val="000000" w:themeColor="text1"/>
          <w:sz w:val="21"/>
          <w:szCs w:val="21"/>
          <w:lang w:eastAsia="zh-CN"/>
        </w:rPr>
        <w:t>所发生</w:t>
      </w:r>
      <w:r w:rsidR="003E08B7" w:rsidRPr="00FB5E45">
        <w:rPr>
          <w:rFonts w:asciiTheme="minorHAnsi" w:eastAsia="Microsoft YaHei" w:hAnsiTheme="minorHAnsi" w:cstheme="minorHAnsi"/>
          <w:color w:val="000000" w:themeColor="text1"/>
          <w:sz w:val="21"/>
          <w:szCs w:val="21"/>
          <w:lang w:eastAsia="zh-CN"/>
        </w:rPr>
        <w:t>的</w:t>
      </w:r>
      <w:r w:rsidR="003E08B7">
        <w:rPr>
          <w:rFonts w:ascii="Microsoft YaHei" w:eastAsia="Microsoft YaHei" w:hAnsi="Microsoft YaHei" w:cs="Microsoft YaHei" w:hint="eastAsia"/>
          <w:sz w:val="21"/>
          <w:szCs w:val="21"/>
          <w:lang w:eastAsia="zh-CN"/>
        </w:rPr>
        <w:t>违规行为。</w:t>
      </w:r>
    </w:p>
    <w:p w14:paraId="2ADFD74E" w14:textId="77777777" w:rsidR="0071141E" w:rsidRPr="00125B07" w:rsidRDefault="0006566B" w:rsidP="009442C7">
      <w:pPr>
        <w:pStyle w:val="Default"/>
        <w:ind w:left="720"/>
        <w:rPr>
          <w:sz w:val="21"/>
          <w:szCs w:val="21"/>
          <w:lang w:eastAsia="zh-CN"/>
        </w:rPr>
      </w:pPr>
      <w:r w:rsidRPr="00125B07">
        <w:rPr>
          <w:sz w:val="21"/>
          <w:szCs w:val="21"/>
          <w:lang w:eastAsia="zh-CN"/>
        </w:rPr>
        <w:t xml:space="preserve">2. </w:t>
      </w:r>
      <w:r w:rsidR="009442C7">
        <w:rPr>
          <w:rFonts w:ascii="Microsoft YaHei" w:eastAsia="Microsoft YaHei" w:hAnsi="Microsoft YaHei" w:cs="Microsoft YaHei" w:hint="eastAsia"/>
          <w:sz w:val="21"/>
          <w:szCs w:val="21"/>
          <w:lang w:eastAsia="zh-CN"/>
        </w:rPr>
        <w:t>初审管辖权</w:t>
      </w:r>
      <w:r w:rsidR="0071141E">
        <w:rPr>
          <w:rFonts w:ascii="Microsoft YaHei" w:eastAsia="Microsoft YaHei" w:hAnsi="Microsoft YaHei" w:cs="Microsoft YaHei" w:hint="eastAsia"/>
          <w:sz w:val="21"/>
          <w:szCs w:val="21"/>
          <w:lang w:eastAsia="zh-CN"/>
        </w:rPr>
        <w:t>受本</w:t>
      </w:r>
      <w:r w:rsidR="007C551C">
        <w:rPr>
          <w:rFonts w:ascii="Microsoft YaHei" w:eastAsia="Microsoft YaHei" w:hAnsi="Microsoft YaHei" w:cs="Microsoft YaHei" w:hint="eastAsia"/>
          <w:sz w:val="21"/>
          <w:szCs w:val="21"/>
          <w:lang w:eastAsia="zh-CN"/>
        </w:rPr>
        <w:t>章第四部分</w:t>
      </w:r>
      <w:r w:rsidR="0071141E">
        <w:rPr>
          <w:rFonts w:ascii="Microsoft YaHei" w:eastAsia="Microsoft YaHei" w:hAnsi="Microsoft YaHei" w:cs="Microsoft YaHei" w:hint="eastAsia"/>
          <w:sz w:val="21"/>
          <w:szCs w:val="21"/>
          <w:lang w:eastAsia="zh-CN"/>
        </w:rPr>
        <w:t>内容限制。</w:t>
      </w:r>
    </w:p>
    <w:p w14:paraId="6853919E" w14:textId="77777777" w:rsidR="0006566B" w:rsidRPr="00125B07" w:rsidRDefault="0006566B" w:rsidP="0006566B">
      <w:pPr>
        <w:pStyle w:val="Default"/>
        <w:ind w:left="720"/>
        <w:rPr>
          <w:sz w:val="21"/>
          <w:szCs w:val="21"/>
          <w:lang w:eastAsia="zh-CN"/>
        </w:rPr>
      </w:pPr>
    </w:p>
    <w:p w14:paraId="690642C5" w14:textId="77777777" w:rsidR="00793AD1" w:rsidRPr="00125B07" w:rsidRDefault="00793AD1"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二、上诉管辖权</w:t>
      </w:r>
    </w:p>
    <w:p w14:paraId="303C80BE" w14:textId="77777777" w:rsidR="0006566B" w:rsidRPr="00125B07" w:rsidRDefault="0006566B" w:rsidP="0006566B">
      <w:pPr>
        <w:pStyle w:val="Default"/>
        <w:ind w:left="720"/>
        <w:rPr>
          <w:sz w:val="21"/>
          <w:szCs w:val="21"/>
          <w:lang w:eastAsia="zh-CN"/>
        </w:rPr>
      </w:pPr>
    </w:p>
    <w:p w14:paraId="1C23D88F" w14:textId="77777777" w:rsidR="00AC0583" w:rsidRPr="00EF6AE6" w:rsidRDefault="00AC0583" w:rsidP="00EF6AE6">
      <w:pPr>
        <w:pStyle w:val="Default"/>
        <w:spacing w:after="14"/>
        <w:ind w:left="720"/>
        <w:rPr>
          <w:rFonts w:ascii="Microsoft YaHei" w:eastAsia="Microsoft YaHei" w:hAnsi="Microsoft YaHei" w:cs="Microsoft YaHei"/>
          <w:sz w:val="21"/>
          <w:szCs w:val="21"/>
          <w:lang w:eastAsia="zh-CN"/>
        </w:rPr>
      </w:pPr>
      <w:r w:rsidRPr="00AC0583">
        <w:rPr>
          <w:sz w:val="21"/>
          <w:szCs w:val="21"/>
          <w:lang w:eastAsia="zh-CN"/>
        </w:rPr>
        <w:t>1.</w:t>
      </w:r>
      <w:r>
        <w:rPr>
          <w:rFonts w:ascii="Microsoft YaHei" w:eastAsia="Microsoft YaHei" w:hAnsi="Microsoft YaHei" w:cs="Microsoft YaHei" w:hint="eastAsia"/>
          <w:sz w:val="21"/>
          <w:szCs w:val="21"/>
          <w:lang w:eastAsia="zh-CN"/>
        </w:rPr>
        <w:t>委员会主席复核所有委员会下级机构的</w:t>
      </w:r>
      <w:r w:rsidR="00197C0A">
        <w:rPr>
          <w:rFonts w:ascii="Microsoft YaHei" w:eastAsia="Microsoft YaHei" w:hAnsi="Microsoft YaHei" w:cs="Microsoft YaHei" w:hint="eastAsia"/>
          <w:sz w:val="21"/>
          <w:szCs w:val="21"/>
          <w:lang w:eastAsia="zh-CN"/>
        </w:rPr>
        <w:t>裁定</w:t>
      </w:r>
      <w:r>
        <w:rPr>
          <w:rFonts w:ascii="Microsoft YaHei" w:eastAsia="Microsoft YaHei" w:hAnsi="Microsoft YaHei" w:cs="Microsoft YaHei" w:hint="eastAsia"/>
          <w:sz w:val="21"/>
          <w:szCs w:val="21"/>
          <w:lang w:eastAsia="zh-CN"/>
        </w:rPr>
        <w:t>。经由复核，主席可</w:t>
      </w:r>
      <w:r w:rsidR="00197C0A">
        <w:rPr>
          <w:rFonts w:ascii="Microsoft YaHei" w:eastAsia="Microsoft YaHei" w:hAnsi="Microsoft YaHei" w:cs="Microsoft YaHei" w:hint="eastAsia"/>
          <w:sz w:val="21"/>
          <w:szCs w:val="21"/>
          <w:lang w:eastAsia="zh-CN"/>
        </w:rPr>
        <w:t>通过该裁定</w:t>
      </w:r>
      <w:r w:rsidR="000005CF">
        <w:rPr>
          <w:rFonts w:ascii="Microsoft YaHei" w:eastAsia="Microsoft YaHei" w:hAnsi="Microsoft YaHei" w:cs="Microsoft YaHei" w:hint="eastAsia"/>
          <w:sz w:val="21"/>
          <w:szCs w:val="21"/>
          <w:lang w:eastAsia="zh-CN"/>
        </w:rPr>
        <w:t>或</w:t>
      </w:r>
      <w:r w:rsidR="00197C0A">
        <w:rPr>
          <w:rFonts w:ascii="Microsoft YaHei" w:eastAsia="Microsoft YaHei" w:hAnsi="Microsoft YaHei" w:cs="Microsoft YaHei" w:hint="eastAsia"/>
          <w:sz w:val="21"/>
          <w:szCs w:val="21"/>
          <w:lang w:eastAsia="zh-CN"/>
        </w:rPr>
        <w:t>召集</w:t>
      </w:r>
      <w:r w:rsidR="005E0CB0">
        <w:rPr>
          <w:rFonts w:ascii="Microsoft YaHei" w:eastAsia="Microsoft YaHei" w:hAnsi="Microsoft YaHei" w:cs="Microsoft YaHei" w:hint="eastAsia"/>
          <w:sz w:val="21"/>
          <w:szCs w:val="21"/>
          <w:lang w:eastAsia="zh-CN"/>
        </w:rPr>
        <w:t>聆讯</w:t>
      </w:r>
      <w:r w:rsidR="00834B74">
        <w:rPr>
          <w:rFonts w:ascii="Microsoft YaHei" w:eastAsiaTheme="minorEastAsia" w:hAnsi="Microsoft YaHei" w:cs="Microsoft YaHei" w:hint="eastAsia"/>
          <w:sz w:val="21"/>
          <w:szCs w:val="21"/>
          <w:lang w:eastAsia="zh-CN"/>
        </w:rPr>
        <w:t>，</w:t>
      </w:r>
      <w:r w:rsidR="00197C0A">
        <w:rPr>
          <w:rFonts w:ascii="Microsoft YaHei" w:eastAsia="Microsoft YaHei" w:hAnsi="Microsoft YaHei" w:cs="Microsoft YaHei" w:hint="eastAsia"/>
          <w:sz w:val="21"/>
          <w:szCs w:val="21"/>
          <w:lang w:eastAsia="zh-CN"/>
        </w:rPr>
        <w:t>进一步</w:t>
      </w:r>
      <w:r w:rsidR="007F28CF">
        <w:rPr>
          <w:rFonts w:ascii="Microsoft YaHei" w:eastAsia="Microsoft YaHei" w:hAnsi="Microsoft YaHei" w:cs="Microsoft YaHei" w:hint="eastAsia"/>
          <w:sz w:val="21"/>
          <w:szCs w:val="21"/>
          <w:lang w:eastAsia="zh-CN"/>
        </w:rPr>
        <w:t>审定</w:t>
      </w:r>
      <w:r w:rsidR="00197C0A">
        <w:rPr>
          <w:rFonts w:ascii="Microsoft YaHei" w:eastAsia="Microsoft YaHei" w:hAnsi="Microsoft YaHei" w:cs="Microsoft YaHei" w:hint="eastAsia"/>
          <w:sz w:val="21"/>
          <w:szCs w:val="21"/>
          <w:lang w:eastAsia="zh-CN"/>
        </w:rPr>
        <w:t>裁决是否恰当，</w:t>
      </w:r>
      <w:r w:rsidR="000005CF">
        <w:rPr>
          <w:rFonts w:ascii="Microsoft YaHei" w:eastAsia="Microsoft YaHei" w:hAnsi="Microsoft YaHei" w:cs="Microsoft YaHei" w:hint="eastAsia"/>
          <w:sz w:val="21"/>
          <w:szCs w:val="21"/>
          <w:lang w:eastAsia="zh-CN"/>
        </w:rPr>
        <w:t>或重新审</w:t>
      </w:r>
      <w:r w:rsidR="00EF6AE6">
        <w:rPr>
          <w:rFonts w:ascii="Microsoft YaHei" w:eastAsia="Microsoft YaHei" w:hAnsi="Microsoft YaHei" w:cs="Microsoft YaHei" w:hint="eastAsia"/>
          <w:sz w:val="21"/>
          <w:szCs w:val="21"/>
          <w:lang w:eastAsia="zh-CN"/>
        </w:rPr>
        <w:t>理</w:t>
      </w:r>
      <w:r w:rsidR="000005CF">
        <w:rPr>
          <w:rFonts w:ascii="Microsoft YaHei" w:eastAsia="Microsoft YaHei" w:hAnsi="Microsoft YaHei" w:cs="Microsoft YaHei" w:hint="eastAsia"/>
          <w:sz w:val="21"/>
          <w:szCs w:val="21"/>
          <w:lang w:eastAsia="zh-CN"/>
        </w:rPr>
        <w:t>。</w:t>
      </w:r>
    </w:p>
    <w:p w14:paraId="2637B021" w14:textId="77777777" w:rsidR="00A47C32" w:rsidRPr="008415AF" w:rsidRDefault="0006566B" w:rsidP="008415AF">
      <w:pPr>
        <w:pStyle w:val="Default"/>
        <w:spacing w:after="14"/>
        <w:ind w:left="720"/>
        <w:rPr>
          <w:rFonts w:ascii="Microsoft YaHei" w:eastAsia="Microsoft YaHei" w:hAnsi="Microsoft YaHei" w:cs="Microsoft YaHei"/>
          <w:sz w:val="21"/>
          <w:szCs w:val="21"/>
          <w:lang w:eastAsia="zh-CN"/>
        </w:rPr>
      </w:pPr>
      <w:r w:rsidRPr="00125B07">
        <w:rPr>
          <w:sz w:val="21"/>
          <w:szCs w:val="21"/>
          <w:lang w:eastAsia="zh-CN"/>
        </w:rPr>
        <w:t>2.</w:t>
      </w:r>
      <w:r w:rsidR="00A47C32">
        <w:rPr>
          <w:rFonts w:ascii="Microsoft YaHei" w:eastAsia="Microsoft YaHei" w:hAnsi="Microsoft YaHei" w:cs="Microsoft YaHei" w:hint="eastAsia"/>
          <w:sz w:val="21"/>
          <w:szCs w:val="21"/>
          <w:lang w:eastAsia="zh-CN"/>
        </w:rPr>
        <w:t>委员会</w:t>
      </w:r>
      <w:r w:rsidR="00630085">
        <w:rPr>
          <w:rFonts w:ascii="Microsoft YaHei" w:eastAsia="Microsoft YaHei" w:hAnsi="Microsoft YaHei" w:cs="Microsoft YaHei" w:hint="eastAsia"/>
          <w:sz w:val="21"/>
          <w:szCs w:val="21"/>
          <w:lang w:eastAsia="zh-CN"/>
        </w:rPr>
        <w:t>受理</w:t>
      </w:r>
      <w:r w:rsidR="00A47C32">
        <w:rPr>
          <w:rFonts w:ascii="Microsoft YaHei" w:eastAsia="Microsoft YaHei" w:hAnsi="Microsoft YaHei" w:cs="Microsoft YaHei" w:hint="eastAsia"/>
          <w:sz w:val="21"/>
          <w:szCs w:val="21"/>
          <w:lang w:eastAsia="zh-CN"/>
        </w:rPr>
        <w:t>其下级机构</w:t>
      </w:r>
      <w:r w:rsidR="00630085">
        <w:rPr>
          <w:rFonts w:ascii="Microsoft YaHei" w:eastAsia="Microsoft YaHei" w:hAnsi="Microsoft YaHei" w:cs="Microsoft YaHei" w:hint="eastAsia"/>
          <w:sz w:val="21"/>
          <w:szCs w:val="21"/>
          <w:lang w:eastAsia="zh-CN"/>
        </w:rPr>
        <w:t>呈报</w:t>
      </w:r>
      <w:r w:rsidR="00A47C32">
        <w:rPr>
          <w:rFonts w:ascii="Microsoft YaHei" w:eastAsia="Microsoft YaHei" w:hAnsi="Microsoft YaHei" w:cs="Microsoft YaHei" w:hint="eastAsia"/>
          <w:sz w:val="21"/>
          <w:szCs w:val="21"/>
          <w:lang w:eastAsia="zh-CN"/>
        </w:rPr>
        <w:t>的学生或学生</w:t>
      </w:r>
      <w:r w:rsidR="0043189E">
        <w:rPr>
          <w:rFonts w:ascii="Microsoft YaHei" w:eastAsia="Microsoft YaHei" w:hAnsi="Microsoft YaHei" w:cs="Microsoft YaHei" w:hint="eastAsia"/>
          <w:sz w:val="21"/>
          <w:szCs w:val="21"/>
          <w:lang w:eastAsia="zh-CN"/>
        </w:rPr>
        <w:t>团体</w:t>
      </w:r>
      <w:r w:rsidR="00A47C32">
        <w:rPr>
          <w:rFonts w:ascii="Microsoft YaHei" w:eastAsia="Microsoft YaHei" w:hAnsi="Microsoft YaHei" w:cs="Microsoft YaHei" w:hint="eastAsia"/>
          <w:sz w:val="21"/>
          <w:szCs w:val="21"/>
          <w:lang w:eastAsia="zh-CN"/>
        </w:rPr>
        <w:t>上诉</w:t>
      </w:r>
      <w:r w:rsidR="002D079C">
        <w:rPr>
          <w:rFonts w:ascii="Microsoft YaHei" w:eastAsia="Microsoft YaHei" w:hAnsi="Microsoft YaHei" w:cs="Microsoft YaHei" w:hint="eastAsia"/>
          <w:sz w:val="21"/>
          <w:szCs w:val="21"/>
          <w:lang w:eastAsia="zh-CN"/>
        </w:rPr>
        <w:t>。学生或学生</w:t>
      </w:r>
      <w:r w:rsidR="00F17D13">
        <w:rPr>
          <w:rFonts w:ascii="Microsoft YaHei" w:eastAsia="Microsoft YaHei" w:hAnsi="Microsoft YaHei" w:cs="Microsoft YaHei" w:hint="eastAsia"/>
          <w:sz w:val="21"/>
          <w:szCs w:val="21"/>
          <w:lang w:eastAsia="zh-CN"/>
        </w:rPr>
        <w:t>团体</w:t>
      </w:r>
      <w:r w:rsidR="00A47C32">
        <w:rPr>
          <w:rFonts w:ascii="Microsoft YaHei" w:eastAsia="Microsoft YaHei" w:hAnsi="Microsoft YaHei" w:cs="Microsoft YaHei" w:hint="eastAsia"/>
          <w:sz w:val="21"/>
          <w:szCs w:val="21"/>
          <w:lang w:eastAsia="zh-CN"/>
        </w:rPr>
        <w:t>需在合理时间范围内提交上诉。</w:t>
      </w:r>
    </w:p>
    <w:p w14:paraId="416CB516" w14:textId="77777777" w:rsidR="005B524D" w:rsidRPr="0007411D" w:rsidRDefault="0006566B" w:rsidP="0007411D">
      <w:pPr>
        <w:pStyle w:val="Default"/>
        <w:ind w:left="720"/>
        <w:rPr>
          <w:rFonts w:ascii="Microsoft YaHei" w:eastAsia="Microsoft YaHei" w:hAnsi="Microsoft YaHei" w:cs="Microsoft YaHei"/>
          <w:sz w:val="21"/>
          <w:szCs w:val="21"/>
          <w:lang w:eastAsia="zh-CN"/>
        </w:rPr>
      </w:pPr>
      <w:r w:rsidRPr="00125B07">
        <w:rPr>
          <w:sz w:val="21"/>
          <w:szCs w:val="21"/>
          <w:lang w:eastAsia="zh-CN"/>
        </w:rPr>
        <w:t>3.</w:t>
      </w:r>
      <w:r w:rsidR="005B524D">
        <w:rPr>
          <w:rFonts w:ascii="Microsoft YaHei" w:eastAsia="Microsoft YaHei" w:hAnsi="Microsoft YaHei" w:cs="Microsoft YaHei" w:hint="eastAsia"/>
          <w:sz w:val="21"/>
          <w:szCs w:val="21"/>
          <w:lang w:eastAsia="zh-CN"/>
        </w:rPr>
        <w:t>在不与本章</w:t>
      </w:r>
      <w:r w:rsidR="00F8235D">
        <w:rPr>
          <w:rFonts w:ascii="Microsoft YaHei" w:eastAsia="Microsoft YaHei" w:hAnsi="Microsoft YaHei" w:cs="Microsoft YaHei" w:hint="eastAsia"/>
          <w:sz w:val="21"/>
          <w:szCs w:val="21"/>
          <w:lang w:eastAsia="zh-CN"/>
        </w:rPr>
        <w:t>第四部分</w:t>
      </w:r>
      <w:r w:rsidR="005B524D">
        <w:rPr>
          <w:rFonts w:ascii="Microsoft YaHei" w:eastAsia="Microsoft YaHei" w:hAnsi="Microsoft YaHei" w:cs="Microsoft YaHei" w:hint="eastAsia"/>
          <w:sz w:val="21"/>
          <w:szCs w:val="21"/>
          <w:lang w:eastAsia="zh-CN"/>
        </w:rPr>
        <w:t>内容冲突的前提下，司法委员会将与校</w:t>
      </w:r>
      <w:r w:rsidR="009650D9">
        <w:rPr>
          <w:rFonts w:ascii="Microsoft YaHei" w:eastAsia="Microsoft YaHei" w:hAnsi="Microsoft YaHei" w:cs="Microsoft YaHei" w:hint="eastAsia"/>
          <w:sz w:val="21"/>
          <w:szCs w:val="21"/>
          <w:lang w:eastAsia="zh-CN"/>
        </w:rPr>
        <w:t>方</w:t>
      </w:r>
      <w:r w:rsidR="005B524D">
        <w:rPr>
          <w:rFonts w:ascii="Microsoft YaHei" w:eastAsia="Microsoft YaHei" w:hAnsi="Microsoft YaHei" w:cs="Microsoft YaHei" w:hint="eastAsia"/>
          <w:sz w:val="21"/>
          <w:szCs w:val="21"/>
          <w:lang w:eastAsia="zh-CN"/>
        </w:rPr>
        <w:t>协商决定其他上诉管辖权的范畴。</w:t>
      </w:r>
    </w:p>
    <w:p w14:paraId="026BD155" w14:textId="77777777" w:rsidR="0006566B" w:rsidRPr="00125B07" w:rsidRDefault="0006566B" w:rsidP="0006566B">
      <w:pPr>
        <w:pStyle w:val="Default"/>
        <w:ind w:left="720"/>
        <w:rPr>
          <w:sz w:val="21"/>
          <w:szCs w:val="21"/>
          <w:lang w:eastAsia="zh-CN"/>
        </w:rPr>
      </w:pPr>
    </w:p>
    <w:p w14:paraId="7D4A502A" w14:textId="77777777" w:rsidR="0006566B" w:rsidRPr="00125B07" w:rsidRDefault="0018785F"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三、不行使管辖权</w:t>
      </w:r>
    </w:p>
    <w:p w14:paraId="26F2547F" w14:textId="77777777" w:rsidR="0006566B" w:rsidRPr="00125B07" w:rsidRDefault="00433391"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如</w:t>
      </w:r>
      <w:r w:rsidR="000B2EAD">
        <w:rPr>
          <w:rFonts w:ascii="Microsoft YaHei" w:eastAsia="Microsoft YaHei" w:hAnsi="Microsoft YaHei" w:cs="Microsoft YaHei" w:hint="eastAsia"/>
          <w:sz w:val="21"/>
          <w:szCs w:val="21"/>
          <w:lang w:eastAsia="zh-CN"/>
        </w:rPr>
        <w:t>大多数委员会成员认为</w:t>
      </w:r>
      <w:r w:rsidR="00F941D6">
        <w:rPr>
          <w:rFonts w:ascii="Microsoft YaHei" w:eastAsia="Microsoft YaHei" w:hAnsi="Microsoft YaHei" w:cs="Microsoft YaHei" w:hint="eastAsia"/>
          <w:sz w:val="21"/>
          <w:szCs w:val="21"/>
          <w:lang w:eastAsia="zh-CN"/>
        </w:rPr>
        <w:t>已</w:t>
      </w:r>
      <w:r w:rsidR="008E6F72">
        <w:rPr>
          <w:rFonts w:ascii="Microsoft YaHei" w:eastAsia="Microsoft YaHei" w:hAnsi="Microsoft YaHei" w:cs="Microsoft YaHei" w:hint="eastAsia"/>
          <w:sz w:val="21"/>
          <w:szCs w:val="21"/>
          <w:lang w:eastAsia="zh-CN"/>
        </w:rPr>
        <w:t>受理的</w:t>
      </w:r>
      <w:r w:rsidR="000B2EAD">
        <w:rPr>
          <w:rFonts w:ascii="Microsoft YaHei" w:eastAsia="Microsoft YaHei" w:hAnsi="Microsoft YaHei" w:cs="Microsoft YaHei" w:hint="eastAsia"/>
          <w:sz w:val="21"/>
          <w:szCs w:val="21"/>
          <w:lang w:eastAsia="zh-CN"/>
        </w:rPr>
        <w:t>案件多于委员会的有效承载量，委员会</w:t>
      </w:r>
      <w:r w:rsidR="00A41759">
        <w:rPr>
          <w:rFonts w:ascii="Microsoft YaHei" w:eastAsia="Microsoft YaHei" w:hAnsi="Microsoft YaHei" w:cs="Microsoft YaHei" w:hint="eastAsia"/>
          <w:sz w:val="21"/>
          <w:szCs w:val="21"/>
          <w:lang w:eastAsia="zh-CN"/>
        </w:rPr>
        <w:t>将</w:t>
      </w:r>
      <w:r w:rsidR="000B2EAD">
        <w:rPr>
          <w:rFonts w:ascii="Microsoft YaHei" w:eastAsia="Microsoft YaHei" w:hAnsi="Microsoft YaHei" w:cs="Microsoft YaHei" w:hint="eastAsia"/>
          <w:sz w:val="21"/>
          <w:szCs w:val="21"/>
          <w:lang w:eastAsia="zh-CN"/>
        </w:rPr>
        <w:t>酌情决定将案件移交副校长或学生事务主管处理。</w:t>
      </w:r>
    </w:p>
    <w:p w14:paraId="39A052A5" w14:textId="77777777" w:rsidR="00464A4B" w:rsidRDefault="00464A4B" w:rsidP="0006566B">
      <w:pPr>
        <w:pStyle w:val="Default"/>
        <w:ind w:left="720"/>
        <w:rPr>
          <w:sz w:val="21"/>
          <w:szCs w:val="21"/>
          <w:lang w:eastAsia="zh-CN"/>
        </w:rPr>
      </w:pPr>
    </w:p>
    <w:p w14:paraId="568F5ADB" w14:textId="77777777" w:rsidR="0006566B" w:rsidRPr="00125B07" w:rsidRDefault="002D6E0A"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四、管辖权的限制</w:t>
      </w:r>
    </w:p>
    <w:p w14:paraId="549D785F" w14:textId="77777777" w:rsidR="0006566B" w:rsidRPr="00125B07" w:rsidRDefault="00F74DBD"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司法委员会</w:t>
      </w:r>
      <w:r w:rsidR="00581F1D">
        <w:rPr>
          <w:rFonts w:ascii="Microsoft YaHei" w:eastAsia="Microsoft YaHei" w:hAnsi="Microsoft YaHei" w:cs="Microsoft YaHei" w:hint="eastAsia"/>
          <w:sz w:val="21"/>
          <w:szCs w:val="21"/>
          <w:lang w:eastAsia="zh-CN"/>
        </w:rPr>
        <w:t>对以下情况/人员</w:t>
      </w:r>
      <w:r w:rsidR="00F94235">
        <w:rPr>
          <w:rFonts w:ascii="Microsoft YaHei" w:eastAsia="Microsoft YaHei" w:hAnsi="Microsoft YaHei" w:cs="Microsoft YaHei" w:hint="eastAsia"/>
          <w:sz w:val="21"/>
          <w:szCs w:val="21"/>
          <w:lang w:eastAsia="zh-CN"/>
        </w:rPr>
        <w:t>不具备</w:t>
      </w:r>
      <w:r>
        <w:rPr>
          <w:rFonts w:ascii="Microsoft YaHei" w:eastAsia="Microsoft YaHei" w:hAnsi="Microsoft YaHei" w:cs="Microsoft YaHei" w:hint="eastAsia"/>
          <w:sz w:val="21"/>
          <w:szCs w:val="21"/>
          <w:lang w:eastAsia="zh-CN"/>
        </w:rPr>
        <w:t>管辖权</w:t>
      </w:r>
      <w:r w:rsidR="00AA5E28">
        <w:rPr>
          <w:rFonts w:ascii="Microsoft YaHei" w:eastAsia="Microsoft YaHei" w:hAnsi="Microsoft YaHei" w:cs="Microsoft YaHei" w:hint="eastAsia"/>
          <w:sz w:val="21"/>
          <w:szCs w:val="21"/>
          <w:lang w:eastAsia="zh-CN"/>
        </w:rPr>
        <w:t>：</w:t>
      </w:r>
    </w:p>
    <w:p w14:paraId="381FB52C" w14:textId="77777777" w:rsidR="00974F8C" w:rsidRPr="00215FC8" w:rsidRDefault="00974F8C" w:rsidP="00215FC8">
      <w:pPr>
        <w:pStyle w:val="Default"/>
        <w:spacing w:after="14"/>
        <w:ind w:left="720"/>
        <w:rPr>
          <w:rFonts w:ascii="Microsoft YaHei" w:eastAsia="Microsoft YaHei" w:hAnsi="Microsoft YaHei" w:cs="Microsoft YaHei"/>
          <w:sz w:val="21"/>
          <w:szCs w:val="21"/>
          <w:lang w:eastAsia="zh-CN"/>
        </w:rPr>
      </w:pPr>
      <w:r w:rsidRPr="00974F8C">
        <w:rPr>
          <w:sz w:val="21"/>
          <w:szCs w:val="21"/>
          <w:lang w:eastAsia="zh-CN"/>
        </w:rPr>
        <w:t>1</w:t>
      </w:r>
      <w:r w:rsidR="00215FC8">
        <w:rPr>
          <w:rFonts w:ascii="Microsoft YaHei" w:eastAsia="Microsoft YaHei" w:hAnsi="Microsoft YaHei" w:cs="Microsoft YaHei" w:hint="eastAsia"/>
          <w:sz w:val="21"/>
          <w:szCs w:val="21"/>
          <w:lang w:eastAsia="zh-CN"/>
        </w:rPr>
        <w:t>.</w:t>
      </w:r>
      <w:r>
        <w:rPr>
          <w:rFonts w:ascii="Microsoft YaHei" w:eastAsia="Microsoft YaHei" w:hAnsi="Microsoft YaHei" w:cs="Microsoft YaHei" w:hint="eastAsia"/>
          <w:sz w:val="21"/>
          <w:szCs w:val="21"/>
          <w:lang w:eastAsia="zh-CN"/>
        </w:rPr>
        <w:t>校长通过相关程序认定</w:t>
      </w:r>
      <w:r w:rsidR="000320B4">
        <w:rPr>
          <w:rFonts w:ascii="Microsoft YaHei" w:eastAsia="Microsoft YaHei" w:hAnsi="Microsoft YaHei" w:cs="Microsoft YaHei" w:hint="eastAsia"/>
          <w:sz w:val="21"/>
          <w:szCs w:val="21"/>
          <w:lang w:eastAsia="zh-CN"/>
        </w:rPr>
        <w:t>学生或学生团体</w:t>
      </w:r>
      <w:r w:rsidR="00DA651A">
        <w:rPr>
          <w:rFonts w:ascii="Microsoft YaHei" w:eastAsia="Microsoft YaHei" w:hAnsi="Microsoft YaHei" w:cs="Microsoft YaHei" w:hint="eastAsia"/>
          <w:sz w:val="21"/>
          <w:szCs w:val="21"/>
          <w:lang w:eastAsia="zh-CN"/>
        </w:rPr>
        <w:t>是</w:t>
      </w:r>
      <w:r>
        <w:rPr>
          <w:rFonts w:ascii="Microsoft YaHei" w:eastAsia="Microsoft YaHei" w:hAnsi="Microsoft YaHei" w:cs="Microsoft YaHei" w:hint="eastAsia"/>
          <w:sz w:val="21"/>
          <w:szCs w:val="21"/>
          <w:lang w:eastAsia="zh-CN"/>
        </w:rPr>
        <w:t>因为健康原因违规的；</w:t>
      </w:r>
    </w:p>
    <w:p w14:paraId="33761899" w14:textId="77777777" w:rsidR="00C97506" w:rsidRPr="006E60E6" w:rsidRDefault="0006566B" w:rsidP="006E60E6">
      <w:pPr>
        <w:pStyle w:val="Default"/>
        <w:spacing w:after="14"/>
        <w:ind w:left="720"/>
        <w:rPr>
          <w:rFonts w:ascii="Microsoft YaHei" w:eastAsia="Microsoft YaHei" w:hAnsi="Microsoft YaHei" w:cs="Microsoft YaHei"/>
          <w:sz w:val="21"/>
          <w:szCs w:val="21"/>
          <w:lang w:eastAsia="zh-CN"/>
        </w:rPr>
      </w:pPr>
      <w:r w:rsidRPr="00125B07">
        <w:rPr>
          <w:sz w:val="21"/>
          <w:szCs w:val="21"/>
          <w:lang w:eastAsia="zh-CN"/>
        </w:rPr>
        <w:t>2.</w:t>
      </w:r>
      <w:r w:rsidR="00C97506">
        <w:rPr>
          <w:rFonts w:ascii="Microsoft YaHei" w:eastAsia="Microsoft YaHei" w:hAnsi="Microsoft YaHei" w:cs="Microsoft YaHei" w:hint="eastAsia"/>
          <w:sz w:val="21"/>
          <w:szCs w:val="21"/>
          <w:lang w:eastAsia="zh-CN"/>
        </w:rPr>
        <w:t>违反学校交通法规的；</w:t>
      </w:r>
    </w:p>
    <w:p w14:paraId="549A8796" w14:textId="77777777" w:rsidR="00C97506" w:rsidRPr="00B43984" w:rsidRDefault="0006566B" w:rsidP="00B43984">
      <w:pPr>
        <w:pStyle w:val="Default"/>
        <w:spacing w:after="14"/>
        <w:ind w:left="720"/>
        <w:rPr>
          <w:rFonts w:ascii="Microsoft YaHei" w:eastAsia="Microsoft YaHei" w:hAnsi="Microsoft YaHei" w:cs="Microsoft YaHei"/>
          <w:sz w:val="21"/>
          <w:szCs w:val="21"/>
          <w:lang w:eastAsia="zh-CN"/>
        </w:rPr>
      </w:pPr>
      <w:r w:rsidRPr="00125B07">
        <w:rPr>
          <w:sz w:val="21"/>
          <w:szCs w:val="21"/>
          <w:lang w:eastAsia="zh-CN"/>
        </w:rPr>
        <w:t>3.</w:t>
      </w:r>
      <w:r w:rsidR="00753D33">
        <w:rPr>
          <w:rFonts w:ascii="Microsoft YaHei" w:eastAsia="Microsoft YaHei" w:hAnsi="Microsoft YaHei" w:cs="Microsoft YaHei" w:hint="eastAsia"/>
          <w:sz w:val="21"/>
          <w:szCs w:val="21"/>
          <w:lang w:eastAsia="zh-CN"/>
        </w:rPr>
        <w:t>校方与学生之间发生的学费、奖学金</w:t>
      </w:r>
      <w:r w:rsidR="002F5AF0">
        <w:rPr>
          <w:rFonts w:ascii="Microsoft YaHei" w:eastAsia="Microsoft YaHei" w:hAnsi="Microsoft YaHei" w:cs="Microsoft YaHei" w:hint="eastAsia"/>
          <w:sz w:val="21"/>
          <w:szCs w:val="21"/>
          <w:lang w:eastAsia="zh-CN"/>
        </w:rPr>
        <w:t>或</w:t>
      </w:r>
      <w:r w:rsidR="00753D33">
        <w:rPr>
          <w:rFonts w:ascii="Microsoft YaHei" w:eastAsia="Microsoft YaHei" w:hAnsi="Microsoft YaHei" w:cs="Microsoft YaHei" w:hint="eastAsia"/>
          <w:sz w:val="21"/>
          <w:szCs w:val="21"/>
          <w:lang w:eastAsia="zh-CN"/>
        </w:rPr>
        <w:t>合同方面的纠纷；</w:t>
      </w:r>
    </w:p>
    <w:p w14:paraId="475075CF" w14:textId="77777777" w:rsidR="00443337" w:rsidRPr="00D17AFA" w:rsidRDefault="0006566B" w:rsidP="00AB1573">
      <w:pPr>
        <w:pStyle w:val="Default"/>
        <w:spacing w:after="14"/>
        <w:ind w:left="720"/>
        <w:rPr>
          <w:rFonts w:eastAsiaTheme="minorEastAsia"/>
          <w:color w:val="000000" w:themeColor="text1"/>
          <w:sz w:val="21"/>
          <w:szCs w:val="21"/>
          <w:lang w:eastAsia="zh-CN"/>
        </w:rPr>
      </w:pPr>
      <w:r w:rsidRPr="00D17AFA">
        <w:rPr>
          <w:color w:val="000000" w:themeColor="text1"/>
          <w:sz w:val="21"/>
          <w:szCs w:val="21"/>
          <w:lang w:eastAsia="zh-CN"/>
        </w:rPr>
        <w:t xml:space="preserve">4. </w:t>
      </w:r>
      <w:r w:rsidR="00443337" w:rsidRPr="00D17AFA">
        <w:rPr>
          <w:rFonts w:ascii="Microsoft YaHei" w:eastAsia="Microsoft YaHei" w:hAnsi="Microsoft YaHei" w:cs="Microsoft YaHei" w:hint="eastAsia"/>
          <w:color w:val="000000" w:themeColor="text1"/>
          <w:sz w:val="21"/>
          <w:szCs w:val="21"/>
          <w:lang w:eastAsia="zh-CN"/>
        </w:rPr>
        <w:t>学生会</w:t>
      </w:r>
      <w:r w:rsidR="002F2754" w:rsidRPr="00D17AFA">
        <w:rPr>
          <w:rFonts w:ascii="Microsoft YaHei" w:eastAsia="Microsoft YaHei" w:hAnsi="Microsoft YaHei" w:cs="Microsoft YaHei" w:hint="eastAsia"/>
          <w:color w:val="000000" w:themeColor="text1"/>
          <w:sz w:val="21"/>
          <w:szCs w:val="21"/>
          <w:lang w:eastAsia="zh-CN"/>
        </w:rPr>
        <w:t>或荣誉委员会；</w:t>
      </w:r>
    </w:p>
    <w:p w14:paraId="74C46AC0" w14:textId="77777777" w:rsidR="002E000C" w:rsidRPr="007B7D84" w:rsidRDefault="0006566B" w:rsidP="007B7D84">
      <w:pPr>
        <w:pStyle w:val="Default"/>
        <w:ind w:left="720"/>
        <w:rPr>
          <w:rFonts w:ascii="Microsoft YaHei" w:eastAsia="Microsoft YaHei" w:hAnsi="Microsoft YaHei" w:cs="Microsoft YaHei"/>
          <w:sz w:val="21"/>
          <w:szCs w:val="21"/>
          <w:lang w:eastAsia="zh-CN"/>
        </w:rPr>
      </w:pPr>
      <w:r w:rsidRPr="00125B07">
        <w:rPr>
          <w:sz w:val="21"/>
          <w:szCs w:val="21"/>
          <w:lang w:eastAsia="zh-CN"/>
        </w:rPr>
        <w:lastRenderedPageBreak/>
        <w:t>5.</w:t>
      </w:r>
      <w:r w:rsidR="00E4064E">
        <w:rPr>
          <w:rFonts w:ascii="Microsoft YaHei" w:eastAsia="Microsoft YaHei" w:hAnsi="Microsoft YaHei" w:cs="Microsoft YaHei" w:hint="eastAsia"/>
          <w:sz w:val="21"/>
          <w:szCs w:val="21"/>
          <w:lang w:eastAsia="zh-CN"/>
        </w:rPr>
        <w:t>学生</w:t>
      </w:r>
      <w:r w:rsidR="004C48DE">
        <w:rPr>
          <w:rFonts w:ascii="Microsoft YaHei" w:eastAsia="Microsoft YaHei" w:hAnsi="Microsoft YaHei" w:cs="Microsoft YaHei" w:hint="eastAsia"/>
          <w:sz w:val="21"/>
          <w:szCs w:val="21"/>
          <w:lang w:eastAsia="zh-CN"/>
        </w:rPr>
        <w:t>团体</w:t>
      </w:r>
      <w:r w:rsidR="00FD08C0">
        <w:rPr>
          <w:rFonts w:ascii="Microsoft YaHei" w:eastAsia="Microsoft YaHei" w:hAnsi="Microsoft YaHei" w:cs="Microsoft YaHei" w:hint="eastAsia"/>
          <w:sz w:val="21"/>
          <w:szCs w:val="21"/>
          <w:lang w:eastAsia="zh-CN"/>
        </w:rPr>
        <w:t>进行</w:t>
      </w:r>
      <w:r w:rsidR="00E4064E">
        <w:rPr>
          <w:rFonts w:ascii="Microsoft YaHei" w:eastAsia="Microsoft YaHei" w:hAnsi="Microsoft YaHei" w:cs="Microsoft YaHei" w:hint="eastAsia"/>
          <w:sz w:val="21"/>
          <w:szCs w:val="21"/>
          <w:lang w:eastAsia="zh-CN"/>
        </w:rPr>
        <w:t>的新闻</w:t>
      </w:r>
      <w:r w:rsidR="003E34DB">
        <w:rPr>
          <w:rFonts w:ascii="Microsoft YaHei" w:eastAsia="Microsoft YaHei" w:hAnsi="Microsoft YaHei" w:cs="Microsoft YaHei" w:hint="eastAsia"/>
          <w:sz w:val="21"/>
          <w:szCs w:val="21"/>
          <w:lang w:eastAsia="zh-CN"/>
        </w:rPr>
        <w:t>报道</w:t>
      </w:r>
      <w:r w:rsidR="00327937">
        <w:rPr>
          <w:rFonts w:ascii="Microsoft YaHei" w:eastAsia="Microsoft YaHei" w:hAnsi="Microsoft YaHei" w:cs="Microsoft YaHei" w:hint="eastAsia"/>
          <w:sz w:val="21"/>
          <w:szCs w:val="21"/>
          <w:lang w:eastAsia="zh-CN"/>
        </w:rPr>
        <w:t>及</w:t>
      </w:r>
      <w:r w:rsidR="00E4064E">
        <w:rPr>
          <w:rFonts w:ascii="Microsoft YaHei" w:eastAsia="Microsoft YaHei" w:hAnsi="Microsoft YaHei" w:cs="Microsoft YaHei" w:hint="eastAsia"/>
          <w:sz w:val="21"/>
          <w:szCs w:val="21"/>
          <w:lang w:eastAsia="zh-CN"/>
        </w:rPr>
        <w:t>编辑</w:t>
      </w:r>
      <w:r w:rsidR="00E7748A">
        <w:rPr>
          <w:rFonts w:ascii="Microsoft YaHei" w:eastAsia="Microsoft YaHei" w:hAnsi="Microsoft YaHei" w:cs="Microsoft YaHei" w:hint="eastAsia"/>
          <w:sz w:val="21"/>
          <w:szCs w:val="21"/>
          <w:lang w:eastAsia="zh-CN"/>
        </w:rPr>
        <w:t>；</w:t>
      </w:r>
    </w:p>
    <w:p w14:paraId="2E403ED0" w14:textId="77777777" w:rsidR="008F35D4" w:rsidRPr="006839F6" w:rsidRDefault="0006566B" w:rsidP="006839F6">
      <w:pPr>
        <w:pStyle w:val="Default"/>
        <w:ind w:left="720"/>
        <w:rPr>
          <w:rFonts w:ascii="Microsoft YaHei" w:eastAsia="Microsoft YaHei" w:hAnsi="Microsoft YaHei" w:cs="Microsoft YaHei"/>
          <w:sz w:val="21"/>
          <w:szCs w:val="21"/>
          <w:lang w:eastAsia="zh-CN"/>
        </w:rPr>
      </w:pPr>
      <w:r w:rsidRPr="00125B07">
        <w:rPr>
          <w:sz w:val="21"/>
          <w:szCs w:val="21"/>
          <w:lang w:eastAsia="zh-CN"/>
        </w:rPr>
        <w:t>6</w:t>
      </w:r>
      <w:r>
        <w:rPr>
          <w:sz w:val="21"/>
          <w:szCs w:val="21"/>
          <w:lang w:eastAsia="zh-CN"/>
        </w:rPr>
        <w:t>.</w:t>
      </w:r>
      <w:r w:rsidR="0036453C">
        <w:rPr>
          <w:rFonts w:ascii="Microsoft YaHei" w:eastAsia="Microsoft YaHei" w:hAnsi="Microsoft YaHei" w:cs="Microsoft YaHei" w:hint="eastAsia"/>
          <w:sz w:val="21"/>
          <w:szCs w:val="21"/>
          <w:lang w:eastAsia="zh-CN"/>
        </w:rPr>
        <w:t>违反弗吉尼亚</w:t>
      </w:r>
      <w:r w:rsidR="00FF1AF1">
        <w:rPr>
          <w:rFonts w:ascii="Microsoft YaHei" w:eastAsia="Microsoft YaHei" w:hAnsi="Microsoft YaHei" w:cs="Microsoft YaHei" w:hint="eastAsia"/>
          <w:sz w:val="21"/>
          <w:szCs w:val="21"/>
          <w:lang w:eastAsia="zh-CN"/>
        </w:rPr>
        <w:t>大学</w:t>
      </w:r>
      <w:r w:rsidR="0036453C">
        <w:rPr>
          <w:rFonts w:ascii="Microsoft YaHei" w:eastAsia="Microsoft YaHei" w:hAnsi="Microsoft YaHei" w:cs="Microsoft YaHei" w:hint="eastAsia"/>
          <w:sz w:val="21"/>
          <w:szCs w:val="21"/>
          <w:lang w:eastAsia="zh-CN"/>
        </w:rPr>
        <w:t>关于性骚扰和其他人际暴力条款中列出的行为</w:t>
      </w:r>
      <w:r w:rsidR="009D515B">
        <w:rPr>
          <w:rFonts w:ascii="Microsoft YaHei" w:eastAsia="Microsoft YaHei" w:hAnsi="Microsoft YaHei" w:cs="Microsoft YaHei" w:hint="eastAsia"/>
          <w:sz w:val="21"/>
          <w:szCs w:val="21"/>
          <w:lang w:eastAsia="zh-CN"/>
        </w:rPr>
        <w:t>。</w:t>
      </w:r>
    </w:p>
    <w:p w14:paraId="71B67D2A" w14:textId="77777777" w:rsidR="0006566B" w:rsidRPr="00125B07" w:rsidRDefault="0006566B" w:rsidP="0006566B">
      <w:pPr>
        <w:pStyle w:val="Default"/>
        <w:ind w:left="720"/>
        <w:rPr>
          <w:sz w:val="21"/>
          <w:szCs w:val="21"/>
          <w:lang w:eastAsia="zh-CN"/>
        </w:rPr>
      </w:pPr>
    </w:p>
    <w:p w14:paraId="00EC98AA" w14:textId="77777777" w:rsidR="0006566B" w:rsidRPr="00125B07" w:rsidRDefault="00821784"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五、行政管辖权</w:t>
      </w:r>
    </w:p>
    <w:p w14:paraId="0FA97486" w14:textId="77777777" w:rsidR="005C471B" w:rsidRPr="00A45F32" w:rsidRDefault="0006566B" w:rsidP="00A45F32">
      <w:pPr>
        <w:pStyle w:val="Default"/>
        <w:spacing w:after="14"/>
        <w:ind w:left="720"/>
        <w:rPr>
          <w:rFonts w:ascii="Microsoft YaHei" w:eastAsia="Microsoft YaHei" w:hAnsi="Microsoft YaHei" w:cs="Microsoft YaHei"/>
          <w:sz w:val="21"/>
          <w:szCs w:val="21"/>
          <w:lang w:eastAsia="zh-CN"/>
        </w:rPr>
      </w:pPr>
      <w:r w:rsidRPr="00125B07">
        <w:rPr>
          <w:sz w:val="21"/>
          <w:szCs w:val="21"/>
          <w:lang w:eastAsia="zh-CN"/>
        </w:rPr>
        <w:t>1.</w:t>
      </w:r>
      <w:r w:rsidR="00D53BB1">
        <w:rPr>
          <w:rFonts w:ascii="Microsoft YaHei" w:eastAsia="Microsoft YaHei" w:hAnsi="Microsoft YaHei" w:cs="Microsoft YaHei" w:hint="eastAsia"/>
          <w:sz w:val="21"/>
          <w:szCs w:val="21"/>
          <w:lang w:eastAsia="zh-CN"/>
        </w:rPr>
        <w:t>司法委员会</w:t>
      </w:r>
      <w:r w:rsidR="00C12D3B">
        <w:rPr>
          <w:rFonts w:ascii="Microsoft YaHei" w:eastAsia="Microsoft YaHei" w:hAnsi="Microsoft YaHei" w:cs="Microsoft YaHei" w:hint="eastAsia"/>
          <w:sz w:val="21"/>
          <w:szCs w:val="21"/>
          <w:lang w:eastAsia="zh-CN"/>
        </w:rPr>
        <w:t>执行</w:t>
      </w:r>
      <w:r w:rsidR="00D53BB1">
        <w:rPr>
          <w:rFonts w:ascii="Microsoft YaHei" w:eastAsia="Microsoft YaHei" w:hAnsi="Microsoft YaHei" w:cs="Microsoft YaHei" w:hint="eastAsia"/>
          <w:sz w:val="21"/>
          <w:szCs w:val="21"/>
          <w:lang w:eastAsia="zh-CN"/>
        </w:rPr>
        <w:t>一切校</w:t>
      </w:r>
      <w:r w:rsidR="00A55048">
        <w:rPr>
          <w:rFonts w:ascii="Microsoft YaHei" w:eastAsia="Microsoft YaHei" w:hAnsi="Microsoft YaHei" w:cs="Microsoft YaHei" w:hint="eastAsia"/>
          <w:sz w:val="21"/>
          <w:szCs w:val="21"/>
          <w:lang w:eastAsia="zh-CN"/>
        </w:rPr>
        <w:t>方</w:t>
      </w:r>
      <w:r w:rsidR="00D53BB1">
        <w:rPr>
          <w:rFonts w:ascii="Microsoft YaHei" w:eastAsia="Microsoft YaHei" w:hAnsi="Microsoft YaHei" w:cs="Microsoft YaHei" w:hint="eastAsia"/>
          <w:sz w:val="21"/>
          <w:szCs w:val="21"/>
          <w:lang w:eastAsia="zh-CN"/>
        </w:rPr>
        <w:t>授</w:t>
      </w:r>
      <w:r w:rsidR="0055049F">
        <w:rPr>
          <w:rFonts w:ascii="Microsoft YaHei" w:eastAsia="Microsoft YaHei" w:hAnsi="Microsoft YaHei" w:cs="Microsoft YaHei" w:hint="eastAsia"/>
          <w:sz w:val="21"/>
          <w:szCs w:val="21"/>
          <w:lang w:eastAsia="zh-CN"/>
        </w:rPr>
        <w:t>权</w:t>
      </w:r>
      <w:r w:rsidR="00D53BB1">
        <w:rPr>
          <w:rFonts w:ascii="Microsoft YaHei" w:eastAsia="Microsoft YaHei" w:hAnsi="Microsoft YaHei" w:cs="Microsoft YaHei" w:hint="eastAsia"/>
          <w:sz w:val="21"/>
          <w:szCs w:val="21"/>
          <w:lang w:eastAsia="zh-CN"/>
        </w:rPr>
        <w:t>的行政程序。</w:t>
      </w:r>
    </w:p>
    <w:p w14:paraId="72E7E616" w14:textId="77777777" w:rsidR="0006566B" w:rsidRPr="00C01386" w:rsidRDefault="0006566B" w:rsidP="00C01386">
      <w:pPr>
        <w:pStyle w:val="Default"/>
        <w:ind w:left="720"/>
        <w:rPr>
          <w:rFonts w:ascii="Microsoft YaHei" w:eastAsia="Microsoft YaHei" w:hAnsi="Microsoft YaHei" w:cs="Microsoft YaHei"/>
          <w:sz w:val="21"/>
          <w:szCs w:val="21"/>
          <w:lang w:eastAsia="zh-CN"/>
        </w:rPr>
      </w:pPr>
      <w:r w:rsidRPr="00125B07">
        <w:rPr>
          <w:sz w:val="21"/>
          <w:szCs w:val="21"/>
          <w:lang w:eastAsia="zh-CN"/>
        </w:rPr>
        <w:t>2.</w:t>
      </w:r>
      <w:r w:rsidR="0055049F">
        <w:rPr>
          <w:rFonts w:ascii="Microsoft YaHei" w:eastAsia="Microsoft YaHei" w:hAnsi="Microsoft YaHei" w:cs="Microsoft YaHei" w:hint="eastAsia"/>
          <w:sz w:val="21"/>
          <w:szCs w:val="21"/>
          <w:lang w:eastAsia="zh-CN"/>
        </w:rPr>
        <w:t>司法委员会监督</w:t>
      </w:r>
      <w:r w:rsidR="00A55048">
        <w:rPr>
          <w:rFonts w:ascii="Microsoft YaHei" w:eastAsia="Microsoft YaHei" w:hAnsi="Microsoft YaHei" w:cs="Microsoft YaHei" w:hint="eastAsia"/>
          <w:sz w:val="21"/>
          <w:szCs w:val="21"/>
          <w:lang w:eastAsia="zh-CN"/>
        </w:rPr>
        <w:t>校方</w:t>
      </w:r>
      <w:r w:rsidR="00A31EB7">
        <w:rPr>
          <w:rFonts w:ascii="Microsoft YaHei" w:eastAsia="Microsoft YaHei" w:hAnsi="Microsoft YaHei" w:cs="Microsoft YaHei" w:hint="eastAsia"/>
          <w:sz w:val="21"/>
          <w:szCs w:val="21"/>
          <w:lang w:eastAsia="zh-CN"/>
        </w:rPr>
        <w:t>设置的司法系统内的自治组织和委员会的运行和管理。</w:t>
      </w:r>
    </w:p>
    <w:p w14:paraId="4572C22E" w14:textId="77777777" w:rsidR="0006566B" w:rsidRPr="00125B07" w:rsidRDefault="0006566B" w:rsidP="0006566B">
      <w:pPr>
        <w:pStyle w:val="Default"/>
        <w:ind w:left="720"/>
        <w:rPr>
          <w:sz w:val="21"/>
          <w:szCs w:val="21"/>
          <w:lang w:eastAsia="zh-CN"/>
        </w:rPr>
      </w:pPr>
    </w:p>
    <w:p w14:paraId="5E903B65" w14:textId="77777777" w:rsidR="0006566B" w:rsidRPr="00125B07" w:rsidRDefault="0006566B" w:rsidP="0006566B">
      <w:pPr>
        <w:pStyle w:val="Default"/>
        <w:ind w:left="720"/>
        <w:rPr>
          <w:sz w:val="21"/>
          <w:szCs w:val="21"/>
          <w:lang w:eastAsia="zh-CN"/>
        </w:rPr>
      </w:pPr>
    </w:p>
    <w:p w14:paraId="5E4385FB" w14:textId="77777777" w:rsidR="0006566B" w:rsidRPr="006E3C80" w:rsidRDefault="00161DD3" w:rsidP="0006566B">
      <w:pPr>
        <w:pStyle w:val="Default"/>
        <w:ind w:left="720"/>
        <w:jc w:val="center"/>
        <w:rPr>
          <w:rFonts w:eastAsiaTheme="minorEastAsia"/>
          <w:b/>
          <w:bCs/>
          <w:sz w:val="23"/>
          <w:szCs w:val="23"/>
          <w:lang w:eastAsia="zh-CN"/>
        </w:rPr>
      </w:pPr>
      <w:r>
        <w:rPr>
          <w:rFonts w:ascii="Microsoft YaHei" w:eastAsia="Microsoft YaHei" w:hAnsi="Microsoft YaHei" w:cs="Microsoft YaHei" w:hint="eastAsia"/>
          <w:b/>
          <w:bCs/>
          <w:sz w:val="23"/>
          <w:szCs w:val="23"/>
          <w:lang w:eastAsia="zh-CN"/>
        </w:rPr>
        <w:t xml:space="preserve">第三章： </w:t>
      </w:r>
      <w:r w:rsidR="00EC4F60">
        <w:rPr>
          <w:rFonts w:ascii="Microsoft YaHei" w:eastAsia="Microsoft YaHei" w:hAnsi="Microsoft YaHei" w:cs="Microsoft YaHei" w:hint="eastAsia"/>
          <w:b/>
          <w:bCs/>
          <w:sz w:val="23"/>
          <w:szCs w:val="23"/>
          <w:lang w:eastAsia="zh-CN"/>
        </w:rPr>
        <w:t>委员会职权</w:t>
      </w:r>
    </w:p>
    <w:p w14:paraId="5F77C46D" w14:textId="77777777" w:rsidR="0006566B" w:rsidRPr="00125B07" w:rsidRDefault="0006566B" w:rsidP="0006566B">
      <w:pPr>
        <w:pStyle w:val="Default"/>
        <w:ind w:left="720"/>
        <w:rPr>
          <w:sz w:val="23"/>
          <w:szCs w:val="23"/>
          <w:lang w:eastAsia="zh-CN"/>
        </w:rPr>
      </w:pPr>
    </w:p>
    <w:p w14:paraId="10B76610" w14:textId="77777777" w:rsidR="0006566B" w:rsidRPr="00125B07" w:rsidRDefault="00B31AF8"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一、司法委员会审理和听取所有投诉和上诉，并基于此决定被告是否违反</w:t>
      </w:r>
      <w:r w:rsidR="00512BBA">
        <w:rPr>
          <w:rFonts w:ascii="Microsoft YaHei" w:eastAsia="Microsoft YaHei" w:hAnsi="Microsoft YaHei" w:cs="Microsoft YaHei" w:hint="eastAsia"/>
          <w:sz w:val="21"/>
          <w:szCs w:val="21"/>
          <w:lang w:eastAsia="zh-CN"/>
        </w:rPr>
        <w:t>校方规定的</w:t>
      </w:r>
      <w:r w:rsidR="00D06E4C">
        <w:rPr>
          <w:rFonts w:ascii="Microsoft YaHei" w:eastAsia="Microsoft YaHei" w:hAnsi="Microsoft YaHei" w:cs="Microsoft YaHei" w:hint="eastAsia"/>
          <w:sz w:val="21"/>
          <w:szCs w:val="21"/>
          <w:lang w:eastAsia="zh-CN"/>
        </w:rPr>
        <w:t>行为准则</w:t>
      </w:r>
      <w:r>
        <w:rPr>
          <w:rFonts w:ascii="Microsoft YaHei" w:eastAsia="Microsoft YaHei" w:hAnsi="Microsoft YaHei" w:cs="Microsoft YaHei" w:hint="eastAsia"/>
          <w:sz w:val="21"/>
          <w:szCs w:val="21"/>
          <w:lang w:eastAsia="zh-CN"/>
        </w:rPr>
        <w:t>。</w:t>
      </w:r>
    </w:p>
    <w:p w14:paraId="66D32CD5" w14:textId="77777777" w:rsidR="00B16C56" w:rsidRPr="002061C2" w:rsidRDefault="00B16C56" w:rsidP="003F1241">
      <w:pPr>
        <w:pStyle w:val="Default"/>
        <w:numPr>
          <w:ilvl w:val="0"/>
          <w:numId w:val="1"/>
        </w:numPr>
        <w:rPr>
          <w:sz w:val="21"/>
          <w:szCs w:val="21"/>
          <w:lang w:eastAsia="zh-CN"/>
        </w:rPr>
      </w:pPr>
      <w:r w:rsidRPr="002061C2">
        <w:rPr>
          <w:rFonts w:ascii="Microsoft YaHei" w:eastAsia="Microsoft YaHei" w:hAnsi="Microsoft YaHei" w:cs="Microsoft YaHei" w:hint="eastAsia"/>
          <w:sz w:val="21"/>
          <w:szCs w:val="21"/>
          <w:lang w:eastAsia="zh-CN"/>
        </w:rPr>
        <w:t>原告</w:t>
      </w:r>
      <w:r w:rsidR="00531AAB">
        <w:rPr>
          <w:rFonts w:ascii="Microsoft YaHei" w:eastAsia="Microsoft YaHei" w:hAnsi="Microsoft YaHei" w:cs="Microsoft YaHei" w:hint="eastAsia"/>
          <w:sz w:val="21"/>
          <w:szCs w:val="21"/>
          <w:lang w:eastAsia="zh-CN"/>
        </w:rPr>
        <w:t>必须在</w:t>
      </w:r>
      <w:r w:rsidRPr="002061C2">
        <w:rPr>
          <w:rFonts w:ascii="Microsoft YaHei" w:eastAsia="Microsoft YaHei" w:hAnsi="Microsoft YaHei" w:cs="Microsoft YaHei" w:hint="eastAsia"/>
          <w:sz w:val="21"/>
          <w:szCs w:val="21"/>
          <w:lang w:eastAsia="zh-CN"/>
        </w:rPr>
        <w:t>得知（或应当得知）被告身份的4</w:t>
      </w:r>
      <w:r w:rsidRPr="002061C2">
        <w:rPr>
          <w:rFonts w:ascii="Microsoft YaHei" w:eastAsia="Microsoft YaHei" w:hAnsi="Microsoft YaHei" w:cs="Microsoft YaHei"/>
          <w:sz w:val="21"/>
          <w:szCs w:val="21"/>
          <w:lang w:eastAsia="zh-CN"/>
        </w:rPr>
        <w:t>5</w:t>
      </w:r>
      <w:r w:rsidRPr="002061C2">
        <w:rPr>
          <w:rFonts w:ascii="Microsoft YaHei" w:eastAsia="Microsoft YaHei" w:hAnsi="Microsoft YaHei" w:cs="Microsoft YaHei" w:hint="eastAsia"/>
          <w:sz w:val="21"/>
          <w:szCs w:val="21"/>
          <w:lang w:eastAsia="zh-CN"/>
        </w:rPr>
        <w:t>个自然日之内提交</w:t>
      </w:r>
      <w:r w:rsidR="00531AAB">
        <w:rPr>
          <w:rFonts w:ascii="Microsoft YaHei" w:eastAsia="Microsoft YaHei" w:hAnsi="Microsoft YaHei" w:cs="Microsoft YaHei" w:hint="eastAsia"/>
          <w:sz w:val="21"/>
          <w:szCs w:val="21"/>
          <w:lang w:eastAsia="zh-CN"/>
        </w:rPr>
        <w:t>投诉</w:t>
      </w:r>
      <w:r w:rsidR="006946A9">
        <w:rPr>
          <w:rFonts w:ascii="Microsoft YaHei" w:eastAsia="Microsoft YaHei" w:hAnsi="Microsoft YaHei" w:cs="Microsoft YaHei" w:hint="eastAsia"/>
          <w:sz w:val="21"/>
          <w:szCs w:val="21"/>
          <w:lang w:eastAsia="zh-CN"/>
        </w:rPr>
        <w:t>。</w:t>
      </w:r>
    </w:p>
    <w:p w14:paraId="4E6BC9FC" w14:textId="77777777" w:rsidR="0006566B" w:rsidRPr="002061C2" w:rsidRDefault="0006566B" w:rsidP="00507EBD">
      <w:pPr>
        <w:pStyle w:val="Default"/>
        <w:ind w:left="1080"/>
        <w:rPr>
          <w:sz w:val="21"/>
          <w:szCs w:val="21"/>
          <w:lang w:eastAsia="zh-CN"/>
        </w:rPr>
      </w:pPr>
      <w:r w:rsidRPr="002061C2">
        <w:rPr>
          <w:sz w:val="21"/>
          <w:szCs w:val="21"/>
          <w:lang w:eastAsia="zh-CN"/>
        </w:rPr>
        <w:t xml:space="preserve">a. </w:t>
      </w:r>
      <w:r w:rsidR="00734653" w:rsidRPr="002061C2">
        <w:rPr>
          <w:rFonts w:ascii="Microsoft YaHei" w:eastAsia="Microsoft YaHei" w:hAnsi="Microsoft YaHei" w:cs="Microsoft YaHei" w:hint="eastAsia"/>
          <w:sz w:val="21"/>
          <w:szCs w:val="21"/>
          <w:lang w:eastAsia="zh-CN"/>
        </w:rPr>
        <w:t>如果原告被要求重新提交投诉，则必须在接到重新提交通知后的1</w:t>
      </w:r>
      <w:r w:rsidR="00734653" w:rsidRPr="002061C2">
        <w:rPr>
          <w:rFonts w:ascii="Microsoft YaHei" w:eastAsia="Microsoft YaHei" w:hAnsi="Microsoft YaHei" w:cs="Microsoft YaHei"/>
          <w:sz w:val="21"/>
          <w:szCs w:val="21"/>
          <w:lang w:eastAsia="zh-CN"/>
        </w:rPr>
        <w:t>4</w:t>
      </w:r>
      <w:r w:rsidR="00734653" w:rsidRPr="002061C2">
        <w:rPr>
          <w:rFonts w:ascii="Microsoft YaHei" w:eastAsia="Microsoft YaHei" w:hAnsi="Microsoft YaHei" w:cs="Microsoft YaHei" w:hint="eastAsia"/>
          <w:sz w:val="21"/>
          <w:szCs w:val="21"/>
          <w:lang w:eastAsia="zh-CN"/>
        </w:rPr>
        <w:t>个自然日之内再次提交。</w:t>
      </w:r>
    </w:p>
    <w:p w14:paraId="1830A3E3" w14:textId="77777777" w:rsidR="00AE5FF5" w:rsidRDefault="0006566B" w:rsidP="002061C2">
      <w:pPr>
        <w:pStyle w:val="Default"/>
        <w:ind w:left="1080"/>
        <w:rPr>
          <w:rFonts w:ascii="Microsoft YaHei" w:eastAsiaTheme="minorEastAsia" w:hAnsi="Microsoft YaHei" w:cs="Microsoft YaHei"/>
          <w:sz w:val="21"/>
          <w:szCs w:val="21"/>
          <w:lang w:eastAsia="zh-CN"/>
        </w:rPr>
      </w:pPr>
      <w:r w:rsidRPr="002061C2">
        <w:rPr>
          <w:sz w:val="21"/>
          <w:szCs w:val="21"/>
          <w:lang w:eastAsia="zh-CN"/>
        </w:rPr>
        <w:t xml:space="preserve">b. </w:t>
      </w:r>
      <w:r w:rsidR="002061C2">
        <w:rPr>
          <w:rFonts w:ascii="Microsoft YaHei" w:eastAsia="Microsoft YaHei" w:hAnsi="Microsoft YaHei" w:cs="Microsoft YaHei" w:hint="eastAsia"/>
          <w:sz w:val="21"/>
          <w:szCs w:val="21"/>
          <w:lang w:eastAsia="zh-CN"/>
        </w:rPr>
        <w:t>被要求重新提交投诉的原因可能包括但不限于：格式不正确、委员会决定仅受理部分投诉内容、投诉中提供的描述不足以断定违规行为是否在委员会管辖权之内。</w:t>
      </w:r>
    </w:p>
    <w:p w14:paraId="1D0BFF0D" w14:textId="77777777" w:rsidR="0006566B" w:rsidRPr="006E3C80" w:rsidRDefault="001117E0" w:rsidP="0006566B">
      <w:pPr>
        <w:pStyle w:val="Default"/>
        <w:ind w:left="720"/>
        <w:rPr>
          <w:rFonts w:eastAsiaTheme="minorEastAsia"/>
          <w:sz w:val="21"/>
          <w:szCs w:val="21"/>
          <w:lang w:eastAsia="zh-CN"/>
        </w:rPr>
      </w:pPr>
      <w:r>
        <w:rPr>
          <w:rFonts w:ascii="Microsoft YaHei" w:eastAsia="Microsoft YaHei" w:hAnsi="Microsoft YaHei" w:cs="Microsoft YaHei" w:hint="eastAsia"/>
          <w:sz w:val="21"/>
          <w:szCs w:val="21"/>
          <w:lang w:eastAsia="zh-CN"/>
        </w:rPr>
        <w:t>二、</w:t>
      </w:r>
      <w:r w:rsidR="004F744A">
        <w:rPr>
          <w:rFonts w:ascii="Microsoft YaHei" w:eastAsia="Microsoft YaHei" w:hAnsi="Microsoft YaHei" w:cs="Microsoft YaHei" w:hint="eastAsia"/>
          <w:sz w:val="21"/>
          <w:szCs w:val="21"/>
          <w:lang w:eastAsia="zh-CN"/>
        </w:rPr>
        <w:t>如果</w:t>
      </w:r>
      <w:r w:rsidR="00DA4F5C">
        <w:rPr>
          <w:rFonts w:ascii="Microsoft YaHei" w:eastAsia="Microsoft YaHei" w:hAnsi="Microsoft YaHei" w:cs="Microsoft YaHei" w:hint="eastAsia"/>
          <w:sz w:val="21"/>
          <w:szCs w:val="21"/>
          <w:lang w:eastAsia="zh-CN"/>
        </w:rPr>
        <w:t>审</w:t>
      </w:r>
      <w:r w:rsidR="000F1F8D">
        <w:rPr>
          <w:rFonts w:ascii="Microsoft YaHei" w:eastAsia="Microsoft YaHei" w:hAnsi="Microsoft YaHei" w:cs="Microsoft YaHei" w:hint="eastAsia"/>
          <w:sz w:val="21"/>
          <w:szCs w:val="21"/>
          <w:lang w:eastAsia="zh-CN"/>
        </w:rPr>
        <w:t>理</w:t>
      </w:r>
      <w:r w:rsidR="00DA4F5C">
        <w:rPr>
          <w:rFonts w:ascii="Microsoft YaHei" w:eastAsia="Microsoft YaHei" w:hAnsi="Microsoft YaHei" w:cs="Microsoft YaHei" w:hint="eastAsia"/>
          <w:sz w:val="21"/>
          <w:szCs w:val="21"/>
          <w:lang w:eastAsia="zh-CN"/>
        </w:rPr>
        <w:t>小组认定被告学生确实违反了行为准则，委员会将强制</w:t>
      </w:r>
      <w:r w:rsidR="00495C0C">
        <w:rPr>
          <w:rFonts w:ascii="Microsoft YaHei" w:eastAsia="Microsoft YaHei" w:hAnsi="Microsoft YaHei" w:cs="Microsoft YaHei" w:hint="eastAsia"/>
          <w:sz w:val="21"/>
          <w:szCs w:val="21"/>
          <w:lang w:eastAsia="zh-CN"/>
        </w:rPr>
        <w:t>执行</w:t>
      </w:r>
      <w:r w:rsidR="00DA4F5C">
        <w:rPr>
          <w:rFonts w:ascii="Microsoft YaHei" w:eastAsia="Microsoft YaHei" w:hAnsi="Microsoft YaHei" w:cs="Microsoft YaHei" w:hint="eastAsia"/>
          <w:sz w:val="21"/>
          <w:szCs w:val="21"/>
          <w:lang w:eastAsia="zh-CN"/>
        </w:rPr>
        <w:t>一切</w:t>
      </w:r>
      <w:r w:rsidR="00365E61">
        <w:rPr>
          <w:rFonts w:ascii="Microsoft YaHei" w:eastAsia="Microsoft YaHei" w:hAnsi="Microsoft YaHei" w:cs="Microsoft YaHei" w:hint="eastAsia"/>
          <w:sz w:val="21"/>
          <w:szCs w:val="21"/>
          <w:lang w:eastAsia="zh-CN"/>
        </w:rPr>
        <w:t>处罚</w:t>
      </w:r>
      <w:r w:rsidR="00DA4F5C">
        <w:rPr>
          <w:rFonts w:ascii="Microsoft YaHei" w:eastAsia="Microsoft YaHei" w:hAnsi="Microsoft YaHei" w:cs="Microsoft YaHei" w:hint="eastAsia"/>
          <w:sz w:val="21"/>
          <w:szCs w:val="21"/>
          <w:lang w:eastAsia="zh-CN"/>
        </w:rPr>
        <w:t>措施，包括开除学籍的最高</w:t>
      </w:r>
      <w:r w:rsidR="00FB0D45">
        <w:rPr>
          <w:rFonts w:ascii="Microsoft YaHei" w:eastAsia="Microsoft YaHei" w:hAnsi="Microsoft YaHei" w:cs="Microsoft YaHei" w:hint="eastAsia"/>
          <w:sz w:val="21"/>
          <w:szCs w:val="21"/>
          <w:lang w:eastAsia="zh-CN"/>
        </w:rPr>
        <w:t>处</w:t>
      </w:r>
      <w:r w:rsidR="00DA4F5C">
        <w:rPr>
          <w:rFonts w:ascii="Microsoft YaHei" w:eastAsia="Microsoft YaHei" w:hAnsi="Microsoft YaHei" w:cs="Microsoft YaHei" w:hint="eastAsia"/>
          <w:sz w:val="21"/>
          <w:szCs w:val="21"/>
          <w:lang w:eastAsia="zh-CN"/>
        </w:rPr>
        <w:t>罚。</w:t>
      </w:r>
      <w:r w:rsidR="00FB0D45">
        <w:rPr>
          <w:rFonts w:ascii="Microsoft YaHei" w:eastAsia="Microsoft YaHei" w:hAnsi="Microsoft YaHei" w:cs="Microsoft YaHei" w:hint="eastAsia"/>
          <w:sz w:val="21"/>
          <w:szCs w:val="21"/>
          <w:lang w:eastAsia="zh-CN"/>
        </w:rPr>
        <w:t>处</w:t>
      </w:r>
      <w:r w:rsidR="00BC4DE2">
        <w:rPr>
          <w:rFonts w:ascii="Microsoft YaHei" w:eastAsia="Microsoft YaHei" w:hAnsi="Microsoft YaHei" w:cs="Microsoft YaHei" w:hint="eastAsia"/>
          <w:sz w:val="21"/>
          <w:szCs w:val="21"/>
          <w:lang w:eastAsia="zh-CN"/>
        </w:rPr>
        <w:t>罚措施</w:t>
      </w:r>
      <w:r w:rsidR="00390106">
        <w:rPr>
          <w:rFonts w:ascii="Microsoft YaHei" w:eastAsia="Microsoft YaHei" w:hAnsi="Microsoft YaHei" w:cs="Microsoft YaHei" w:hint="eastAsia"/>
          <w:sz w:val="21"/>
          <w:szCs w:val="21"/>
          <w:lang w:eastAsia="zh-CN"/>
        </w:rPr>
        <w:t>的</w:t>
      </w:r>
      <w:r w:rsidR="00501A0B">
        <w:rPr>
          <w:rFonts w:ascii="Microsoft YaHei" w:eastAsia="Microsoft YaHei" w:hAnsi="Microsoft YaHei" w:cs="Microsoft YaHei" w:hint="eastAsia"/>
          <w:sz w:val="21"/>
          <w:szCs w:val="21"/>
          <w:lang w:eastAsia="zh-CN"/>
        </w:rPr>
        <w:t>最终裁决</w:t>
      </w:r>
      <w:r w:rsidR="00BC4DE2">
        <w:rPr>
          <w:rFonts w:ascii="Microsoft YaHei" w:eastAsia="Microsoft YaHei" w:hAnsi="Microsoft YaHei" w:cs="Microsoft YaHei" w:hint="eastAsia"/>
          <w:sz w:val="21"/>
          <w:szCs w:val="21"/>
          <w:lang w:eastAsia="zh-CN"/>
        </w:rPr>
        <w:t>将</w:t>
      </w:r>
      <w:r w:rsidR="00D76009">
        <w:rPr>
          <w:rFonts w:ascii="Microsoft YaHei" w:eastAsia="Microsoft YaHei" w:hAnsi="Microsoft YaHei" w:cs="Microsoft YaHei" w:hint="eastAsia"/>
          <w:sz w:val="21"/>
          <w:szCs w:val="21"/>
          <w:lang w:eastAsia="zh-CN"/>
        </w:rPr>
        <w:t>通过</w:t>
      </w:r>
      <w:r w:rsidR="00BC4DE2">
        <w:rPr>
          <w:rFonts w:ascii="Microsoft YaHei" w:eastAsia="Microsoft YaHei" w:hAnsi="Microsoft YaHei" w:cs="Microsoft YaHei" w:hint="eastAsia"/>
          <w:sz w:val="21"/>
          <w:szCs w:val="21"/>
          <w:lang w:eastAsia="zh-CN"/>
        </w:rPr>
        <w:t>五分之四的票选</w:t>
      </w:r>
      <w:r w:rsidR="0017686E">
        <w:rPr>
          <w:rFonts w:ascii="Microsoft YaHei" w:eastAsia="Microsoft YaHei" w:hAnsi="Microsoft YaHei" w:cs="Microsoft YaHei" w:hint="eastAsia"/>
          <w:sz w:val="21"/>
          <w:szCs w:val="21"/>
          <w:lang w:eastAsia="zh-CN"/>
        </w:rPr>
        <w:t>认定恰当</w:t>
      </w:r>
      <w:r w:rsidR="00BC4DE2">
        <w:rPr>
          <w:rFonts w:ascii="Microsoft YaHei" w:eastAsia="Microsoft YaHei" w:hAnsi="Microsoft YaHei" w:cs="Microsoft YaHei" w:hint="eastAsia"/>
          <w:sz w:val="21"/>
          <w:szCs w:val="21"/>
          <w:lang w:eastAsia="zh-CN"/>
        </w:rPr>
        <w:t>，并考虑所有</w:t>
      </w:r>
      <w:r w:rsidR="00231FE4">
        <w:rPr>
          <w:rFonts w:ascii="Microsoft YaHei" w:eastAsia="Microsoft YaHei" w:hAnsi="Microsoft YaHei" w:cs="Microsoft YaHei" w:hint="eastAsia"/>
          <w:sz w:val="21"/>
          <w:szCs w:val="21"/>
          <w:lang w:eastAsia="zh-CN"/>
        </w:rPr>
        <w:t>应</w:t>
      </w:r>
      <w:r w:rsidR="005C18E3">
        <w:rPr>
          <w:rFonts w:ascii="Microsoft YaHei" w:eastAsia="Microsoft YaHei" w:hAnsi="Microsoft YaHei" w:cs="Microsoft YaHei" w:hint="eastAsia"/>
          <w:sz w:val="21"/>
          <w:szCs w:val="21"/>
          <w:lang w:eastAsia="zh-CN"/>
        </w:rPr>
        <w:t>从重</w:t>
      </w:r>
      <w:r w:rsidR="00BC4DE2">
        <w:rPr>
          <w:rFonts w:ascii="Microsoft YaHei" w:eastAsia="Microsoft YaHei" w:hAnsi="Microsoft YaHei" w:cs="Microsoft YaHei" w:hint="eastAsia"/>
          <w:sz w:val="21"/>
          <w:szCs w:val="21"/>
          <w:lang w:eastAsia="zh-CN"/>
        </w:rPr>
        <w:t>或</w:t>
      </w:r>
      <w:r w:rsidR="005C18E3">
        <w:rPr>
          <w:rFonts w:ascii="Microsoft YaHei" w:eastAsia="Microsoft YaHei" w:hAnsi="Microsoft YaHei" w:cs="Microsoft YaHei" w:hint="eastAsia"/>
          <w:sz w:val="21"/>
          <w:szCs w:val="21"/>
          <w:lang w:eastAsia="zh-CN"/>
        </w:rPr>
        <w:t>从轻处罚</w:t>
      </w:r>
      <w:r w:rsidR="00BC4DE2">
        <w:rPr>
          <w:rFonts w:ascii="Microsoft YaHei" w:eastAsia="Microsoft YaHei" w:hAnsi="Microsoft YaHei" w:cs="Microsoft YaHei" w:hint="eastAsia"/>
          <w:sz w:val="21"/>
          <w:szCs w:val="21"/>
          <w:lang w:eastAsia="zh-CN"/>
        </w:rPr>
        <w:t>的</w:t>
      </w:r>
      <w:r w:rsidR="00992CDF">
        <w:rPr>
          <w:rFonts w:ascii="Microsoft YaHei" w:eastAsia="Microsoft YaHei" w:hAnsi="Microsoft YaHei" w:cs="Microsoft YaHei" w:hint="eastAsia"/>
          <w:sz w:val="21"/>
          <w:szCs w:val="21"/>
          <w:lang w:eastAsia="zh-CN"/>
        </w:rPr>
        <w:t>情节</w:t>
      </w:r>
      <w:r w:rsidR="00BC4DE2">
        <w:rPr>
          <w:rFonts w:ascii="Microsoft YaHei" w:eastAsia="Microsoft YaHei" w:hAnsi="Microsoft YaHei" w:cs="Microsoft YaHei" w:hint="eastAsia"/>
          <w:sz w:val="21"/>
          <w:szCs w:val="21"/>
          <w:lang w:eastAsia="zh-CN"/>
        </w:rPr>
        <w:t>。</w:t>
      </w:r>
    </w:p>
    <w:p w14:paraId="7044696A" w14:textId="6A1BEE57" w:rsidR="0006566B" w:rsidRPr="00932B6C" w:rsidRDefault="00577890" w:rsidP="00932B6C">
      <w:pPr>
        <w:pStyle w:val="Default"/>
        <w:ind w:left="720"/>
        <w:rPr>
          <w:rFonts w:ascii="Microsoft YaHei" w:eastAsia="Microsoft YaHei" w:hAnsi="Microsoft YaHei" w:cs="Microsoft YaHei"/>
          <w:sz w:val="21"/>
          <w:szCs w:val="21"/>
          <w:lang w:eastAsia="zh-CN"/>
        </w:rPr>
      </w:pPr>
      <w:r>
        <w:rPr>
          <w:sz w:val="21"/>
          <w:szCs w:val="21"/>
          <w:lang w:eastAsia="zh-CN"/>
        </w:rPr>
        <w:t>2</w:t>
      </w:r>
      <w:r w:rsidR="0006566B" w:rsidRPr="00125B07">
        <w:rPr>
          <w:sz w:val="21"/>
          <w:szCs w:val="21"/>
          <w:lang w:eastAsia="zh-CN"/>
        </w:rPr>
        <w:t>.</w:t>
      </w:r>
      <w:r>
        <w:rPr>
          <w:sz w:val="21"/>
          <w:szCs w:val="21"/>
          <w:lang w:eastAsia="zh-CN"/>
        </w:rPr>
        <w:t xml:space="preserve">    </w:t>
      </w:r>
      <w:bookmarkStart w:id="0" w:name="_GoBack"/>
      <w:bookmarkEnd w:id="0"/>
      <w:r w:rsidR="00906B64">
        <w:rPr>
          <w:rFonts w:ascii="Microsoft YaHei" w:eastAsia="Microsoft YaHei" w:hAnsi="Microsoft YaHei" w:cs="Microsoft YaHei" w:hint="eastAsia"/>
          <w:sz w:val="21"/>
          <w:szCs w:val="21"/>
          <w:lang w:eastAsia="zh-CN"/>
        </w:rPr>
        <w:t>因由</w:t>
      </w:r>
      <w:r w:rsidR="00A941A5">
        <w:rPr>
          <w:rFonts w:ascii="Microsoft YaHei" w:eastAsia="Microsoft YaHei" w:hAnsi="Microsoft YaHei" w:cs="Microsoft YaHei" w:hint="eastAsia"/>
          <w:sz w:val="21"/>
          <w:szCs w:val="21"/>
          <w:lang w:eastAsia="zh-CN"/>
        </w:rPr>
        <w:t>受</w:t>
      </w:r>
      <w:r w:rsidR="005A378A">
        <w:rPr>
          <w:rFonts w:ascii="Microsoft YaHei" w:eastAsia="Microsoft YaHei" w:hAnsi="Microsoft YaHei" w:cs="Microsoft YaHei" w:hint="eastAsia"/>
          <w:sz w:val="21"/>
          <w:szCs w:val="21"/>
          <w:lang w:eastAsia="zh-CN"/>
        </w:rPr>
        <w:t>害人</w:t>
      </w:r>
      <w:r w:rsidR="00906B64">
        <w:rPr>
          <w:rFonts w:ascii="Microsoft YaHei" w:eastAsia="Microsoft YaHei" w:hAnsi="Microsoft YaHei" w:cs="Microsoft YaHei" w:hint="eastAsia"/>
          <w:sz w:val="21"/>
          <w:szCs w:val="21"/>
          <w:lang w:eastAsia="zh-CN"/>
        </w:rPr>
        <w:t>年龄、性别、肤色、残障、性别</w:t>
      </w:r>
      <w:r w:rsidR="006C3115">
        <w:rPr>
          <w:rFonts w:ascii="Microsoft YaHei" w:eastAsia="Microsoft YaHei" w:hAnsi="Microsoft YaHei" w:cs="Microsoft YaHei" w:hint="eastAsia"/>
          <w:sz w:val="21"/>
          <w:szCs w:val="21"/>
          <w:lang w:eastAsia="zh-CN"/>
        </w:rPr>
        <w:t>认同</w:t>
      </w:r>
      <w:r w:rsidR="00906B64">
        <w:rPr>
          <w:rFonts w:ascii="Microsoft YaHei" w:eastAsia="Microsoft YaHei" w:hAnsi="Microsoft YaHei" w:cs="Microsoft YaHei" w:hint="eastAsia"/>
          <w:sz w:val="21"/>
          <w:szCs w:val="21"/>
          <w:lang w:eastAsia="zh-CN"/>
        </w:rPr>
        <w:t>、婚姻状况、国家或人种背景、政治立场、种族、宗教、</w:t>
      </w:r>
      <w:r w:rsidR="005A378A">
        <w:rPr>
          <w:rFonts w:ascii="Microsoft YaHei" w:eastAsia="Microsoft YaHei" w:hAnsi="Microsoft YaHei" w:cs="Microsoft YaHei" w:hint="eastAsia"/>
          <w:sz w:val="21"/>
          <w:szCs w:val="21"/>
          <w:lang w:eastAsia="zh-CN"/>
        </w:rPr>
        <w:t>性行为（包括怀孕）、性</w:t>
      </w:r>
      <w:r w:rsidR="0014689C">
        <w:rPr>
          <w:rFonts w:ascii="Microsoft YaHei" w:eastAsia="Microsoft YaHei" w:hAnsi="Microsoft YaHei" w:cs="Microsoft YaHei" w:hint="eastAsia"/>
          <w:sz w:val="21"/>
          <w:szCs w:val="21"/>
          <w:lang w:eastAsia="zh-CN"/>
        </w:rPr>
        <w:t>取</w:t>
      </w:r>
      <w:r w:rsidR="005A378A">
        <w:rPr>
          <w:rFonts w:ascii="Microsoft YaHei" w:eastAsia="Microsoft YaHei" w:hAnsi="Microsoft YaHei" w:cs="Microsoft YaHei" w:hint="eastAsia"/>
          <w:sz w:val="21"/>
          <w:szCs w:val="21"/>
          <w:lang w:eastAsia="zh-CN"/>
        </w:rPr>
        <w:t>向、老兵身份、家</w:t>
      </w:r>
      <w:r w:rsidR="00543856">
        <w:rPr>
          <w:rFonts w:ascii="Microsoft YaHei" w:eastAsia="Microsoft YaHei" w:hAnsi="Microsoft YaHei" w:cs="Microsoft YaHei" w:hint="eastAsia"/>
          <w:sz w:val="21"/>
          <w:szCs w:val="21"/>
          <w:lang w:eastAsia="zh-CN"/>
        </w:rPr>
        <w:t>族疾病</w:t>
      </w:r>
      <w:r w:rsidR="005A378A">
        <w:rPr>
          <w:rFonts w:ascii="Microsoft YaHei" w:eastAsia="Microsoft YaHei" w:hAnsi="Microsoft YaHei" w:cs="Microsoft YaHei" w:hint="eastAsia"/>
          <w:sz w:val="21"/>
          <w:szCs w:val="21"/>
          <w:lang w:eastAsia="zh-CN"/>
        </w:rPr>
        <w:t>或</w:t>
      </w:r>
      <w:r w:rsidR="00543856">
        <w:rPr>
          <w:rFonts w:ascii="Microsoft YaHei" w:eastAsia="Microsoft YaHei" w:hAnsi="Microsoft YaHei" w:cs="Microsoft YaHei" w:hint="eastAsia"/>
          <w:sz w:val="21"/>
          <w:szCs w:val="21"/>
          <w:lang w:eastAsia="zh-CN"/>
        </w:rPr>
        <w:t>遗传信息</w:t>
      </w:r>
      <w:r w:rsidR="00A941A5">
        <w:rPr>
          <w:rFonts w:ascii="Microsoft YaHei" w:eastAsia="Microsoft YaHei" w:hAnsi="Microsoft YaHei" w:cs="Microsoft YaHei" w:hint="eastAsia"/>
          <w:sz w:val="21"/>
          <w:szCs w:val="21"/>
          <w:lang w:eastAsia="zh-CN"/>
        </w:rPr>
        <w:t>引发的违规行为将会导致对被告的从重</w:t>
      </w:r>
      <w:r w:rsidR="00181E9E">
        <w:rPr>
          <w:rFonts w:ascii="Microsoft YaHei" w:eastAsia="Microsoft YaHei" w:hAnsi="Microsoft YaHei" w:cs="Microsoft YaHei" w:hint="eastAsia"/>
          <w:sz w:val="21"/>
          <w:szCs w:val="21"/>
          <w:lang w:eastAsia="zh-CN"/>
        </w:rPr>
        <w:t>处罚</w:t>
      </w:r>
      <w:r w:rsidR="00A941A5">
        <w:rPr>
          <w:rFonts w:ascii="Microsoft YaHei" w:eastAsia="Microsoft YaHei" w:hAnsi="Microsoft YaHei" w:cs="Microsoft YaHei" w:hint="eastAsia"/>
          <w:sz w:val="21"/>
          <w:szCs w:val="21"/>
          <w:lang w:eastAsia="zh-CN"/>
        </w:rPr>
        <w:t>，</w:t>
      </w:r>
      <w:r w:rsidR="002C57C1">
        <w:rPr>
          <w:rFonts w:ascii="Microsoft YaHei" w:eastAsia="Microsoft YaHei" w:hAnsi="Microsoft YaHei" w:cs="Microsoft YaHei" w:hint="eastAsia"/>
          <w:sz w:val="21"/>
          <w:szCs w:val="21"/>
          <w:lang w:eastAsia="zh-CN"/>
        </w:rPr>
        <w:t>情节特别严重的</w:t>
      </w:r>
      <w:r w:rsidR="001171BE">
        <w:rPr>
          <w:rFonts w:ascii="Microsoft YaHei" w:eastAsia="Microsoft YaHei" w:hAnsi="Microsoft YaHei" w:cs="Microsoft YaHei" w:hint="eastAsia"/>
          <w:sz w:val="21"/>
          <w:szCs w:val="21"/>
          <w:lang w:eastAsia="zh-CN"/>
        </w:rPr>
        <w:t>则</w:t>
      </w:r>
      <w:r w:rsidR="00A941A5">
        <w:rPr>
          <w:rFonts w:ascii="Microsoft YaHei" w:eastAsia="Microsoft YaHei" w:hAnsi="Microsoft YaHei" w:cs="Microsoft YaHei" w:hint="eastAsia"/>
          <w:sz w:val="21"/>
          <w:szCs w:val="21"/>
          <w:lang w:eastAsia="zh-CN"/>
        </w:rPr>
        <w:t>开除学籍。</w:t>
      </w:r>
    </w:p>
    <w:p w14:paraId="0B8D0398" w14:textId="77777777" w:rsidR="0006566B" w:rsidRDefault="0006566B" w:rsidP="00992CDF">
      <w:pPr>
        <w:pStyle w:val="Default"/>
        <w:rPr>
          <w:sz w:val="21"/>
          <w:szCs w:val="21"/>
          <w:lang w:eastAsia="zh-CN"/>
        </w:rPr>
      </w:pPr>
    </w:p>
    <w:p w14:paraId="3BCF89E7" w14:textId="77777777" w:rsidR="003D4B5B" w:rsidRPr="00125B07" w:rsidRDefault="003D4B5B"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三、</w:t>
      </w:r>
      <w:r w:rsidR="00992CDF">
        <w:rPr>
          <w:rFonts w:ascii="Microsoft YaHei" w:eastAsia="Microsoft YaHei" w:hAnsi="Microsoft YaHei" w:cs="Microsoft YaHei" w:hint="eastAsia"/>
          <w:sz w:val="21"/>
          <w:szCs w:val="21"/>
          <w:lang w:eastAsia="zh-CN"/>
        </w:rPr>
        <w:t>在情</w:t>
      </w:r>
      <w:r w:rsidR="003D3B4A">
        <w:rPr>
          <w:rFonts w:ascii="Microsoft YaHei" w:eastAsia="Microsoft YaHei" w:hAnsi="Microsoft YaHei" w:cs="Microsoft YaHei" w:hint="eastAsia"/>
          <w:sz w:val="21"/>
          <w:szCs w:val="21"/>
          <w:lang w:eastAsia="zh-CN"/>
        </w:rPr>
        <w:t>况</w:t>
      </w:r>
      <w:r w:rsidR="00992CDF">
        <w:rPr>
          <w:rFonts w:ascii="Microsoft YaHei" w:eastAsia="Microsoft YaHei" w:hAnsi="Microsoft YaHei" w:cs="Microsoft YaHei" w:hint="eastAsia"/>
          <w:sz w:val="21"/>
          <w:szCs w:val="21"/>
          <w:lang w:eastAsia="zh-CN"/>
        </w:rPr>
        <w:t>足够严重时，</w:t>
      </w:r>
      <w:r>
        <w:rPr>
          <w:rFonts w:ascii="Microsoft YaHei" w:eastAsia="Microsoft YaHei" w:hAnsi="Microsoft YaHei" w:cs="Microsoft YaHei" w:hint="eastAsia"/>
          <w:sz w:val="21"/>
          <w:szCs w:val="21"/>
          <w:lang w:eastAsia="zh-CN"/>
        </w:rPr>
        <w:t>司法委员会可能暂</w:t>
      </w:r>
      <w:r w:rsidR="00992CDF">
        <w:rPr>
          <w:rFonts w:ascii="Microsoft YaHei" w:eastAsia="Microsoft YaHei" w:hAnsi="Microsoft YaHei" w:cs="Microsoft YaHei" w:hint="eastAsia"/>
          <w:sz w:val="21"/>
          <w:szCs w:val="21"/>
          <w:lang w:eastAsia="zh-CN"/>
        </w:rPr>
        <w:t>时禁止学生或学生团体</w:t>
      </w:r>
      <w:r w:rsidR="004E3136">
        <w:rPr>
          <w:rFonts w:ascii="Microsoft YaHei" w:eastAsia="Microsoft YaHei" w:hAnsi="Microsoft YaHei" w:cs="Microsoft YaHei" w:hint="eastAsia"/>
          <w:sz w:val="21"/>
          <w:szCs w:val="21"/>
          <w:lang w:eastAsia="zh-CN"/>
        </w:rPr>
        <w:t>进行或</w:t>
      </w:r>
      <w:r w:rsidR="00992CDF">
        <w:rPr>
          <w:rFonts w:ascii="Microsoft YaHei" w:eastAsia="Microsoft YaHei" w:hAnsi="Microsoft YaHei" w:cs="Microsoft YaHei" w:hint="eastAsia"/>
          <w:sz w:val="21"/>
          <w:szCs w:val="21"/>
          <w:lang w:eastAsia="zh-CN"/>
        </w:rPr>
        <w:t>参与某些活动。</w:t>
      </w:r>
    </w:p>
    <w:p w14:paraId="23EA38CA" w14:textId="77777777" w:rsidR="0006566B" w:rsidRPr="00A81885" w:rsidRDefault="0006566B" w:rsidP="00A81885">
      <w:pPr>
        <w:pStyle w:val="Default"/>
        <w:ind w:left="720"/>
        <w:rPr>
          <w:rFonts w:ascii="Microsoft YaHei" w:eastAsia="Microsoft YaHei" w:hAnsi="Microsoft YaHei" w:cs="Microsoft YaHei"/>
          <w:sz w:val="21"/>
          <w:szCs w:val="21"/>
          <w:lang w:eastAsia="zh-CN"/>
        </w:rPr>
      </w:pPr>
      <w:r w:rsidRPr="00125B07">
        <w:rPr>
          <w:sz w:val="21"/>
          <w:szCs w:val="21"/>
          <w:lang w:eastAsia="zh-CN"/>
        </w:rPr>
        <w:t>1.</w:t>
      </w:r>
      <w:r w:rsidR="004A55CF">
        <w:rPr>
          <w:rFonts w:ascii="Microsoft YaHei" w:eastAsia="Microsoft YaHei" w:hAnsi="Microsoft YaHei" w:cs="Microsoft YaHei" w:hint="eastAsia"/>
          <w:sz w:val="21"/>
          <w:szCs w:val="21"/>
          <w:lang w:eastAsia="zh-CN"/>
        </w:rPr>
        <w:t>临时禁令的判决需经过委员会主席和所有副主席的同意。</w:t>
      </w:r>
    </w:p>
    <w:p w14:paraId="6B915700" w14:textId="77777777" w:rsidR="0006566B" w:rsidRPr="00F647B0" w:rsidRDefault="0006566B" w:rsidP="00F647B0">
      <w:pPr>
        <w:pStyle w:val="Default"/>
        <w:ind w:left="720"/>
        <w:rPr>
          <w:rFonts w:ascii="Microsoft YaHei" w:eastAsia="Microsoft YaHei" w:hAnsi="Microsoft YaHei" w:cs="Microsoft YaHei"/>
          <w:sz w:val="21"/>
          <w:szCs w:val="21"/>
          <w:lang w:eastAsia="zh-CN"/>
        </w:rPr>
      </w:pPr>
      <w:r w:rsidRPr="00125B07">
        <w:rPr>
          <w:sz w:val="21"/>
          <w:szCs w:val="21"/>
          <w:lang w:eastAsia="zh-CN"/>
        </w:rPr>
        <w:t>2.</w:t>
      </w:r>
      <w:r w:rsidR="008F523D">
        <w:rPr>
          <w:rFonts w:ascii="Microsoft YaHei" w:eastAsia="Microsoft YaHei" w:hAnsi="Microsoft YaHei" w:cs="Microsoft YaHei" w:hint="eastAsia"/>
          <w:sz w:val="21"/>
          <w:szCs w:val="21"/>
          <w:lang w:eastAsia="zh-CN"/>
        </w:rPr>
        <w:t>在临时禁令执行之后，委员会将在合理时间范围内（即不超过投诉提交的一个星期）审理违规情况并召集</w:t>
      </w:r>
      <w:r w:rsidR="005E0CB0">
        <w:rPr>
          <w:rFonts w:ascii="Microsoft YaHei" w:eastAsia="Microsoft YaHei" w:hAnsi="Microsoft YaHei" w:cs="Microsoft YaHei" w:hint="eastAsia"/>
          <w:sz w:val="21"/>
          <w:szCs w:val="21"/>
          <w:lang w:eastAsia="zh-CN"/>
        </w:rPr>
        <w:t>聆讯</w:t>
      </w:r>
      <w:r w:rsidR="003144BC">
        <w:rPr>
          <w:rFonts w:ascii="Microsoft YaHei" w:eastAsia="Microsoft YaHei" w:hAnsi="Microsoft YaHei" w:cs="Microsoft YaHei" w:hint="eastAsia"/>
          <w:sz w:val="21"/>
          <w:szCs w:val="21"/>
          <w:lang w:eastAsia="zh-CN"/>
        </w:rPr>
        <w:t>，</w:t>
      </w:r>
      <w:r w:rsidR="00E713CE">
        <w:rPr>
          <w:rFonts w:ascii="Microsoft YaHei" w:eastAsia="Microsoft YaHei" w:hAnsi="Microsoft YaHei" w:cs="Microsoft YaHei" w:hint="eastAsia"/>
          <w:sz w:val="21"/>
          <w:szCs w:val="21"/>
          <w:lang w:eastAsia="zh-CN"/>
        </w:rPr>
        <w:t>以确定</w:t>
      </w:r>
      <w:r w:rsidR="003144BC">
        <w:rPr>
          <w:rFonts w:ascii="Microsoft YaHei" w:eastAsia="Microsoft YaHei" w:hAnsi="Microsoft YaHei" w:cs="Microsoft YaHei" w:hint="eastAsia"/>
          <w:sz w:val="21"/>
          <w:szCs w:val="21"/>
          <w:lang w:eastAsia="zh-CN"/>
        </w:rPr>
        <w:t>被禁止参与</w:t>
      </w:r>
      <w:r w:rsidR="00D100F0">
        <w:rPr>
          <w:rFonts w:ascii="Microsoft YaHei" w:eastAsia="Microsoft YaHei" w:hAnsi="Microsoft YaHei" w:cs="Microsoft YaHei" w:hint="eastAsia"/>
          <w:sz w:val="21"/>
          <w:szCs w:val="21"/>
          <w:lang w:eastAsia="zh-CN"/>
        </w:rPr>
        <w:t>或进行的</w:t>
      </w:r>
      <w:r w:rsidR="003144BC">
        <w:rPr>
          <w:rFonts w:ascii="Microsoft YaHei" w:eastAsia="Microsoft YaHei" w:hAnsi="Microsoft YaHei" w:cs="Microsoft YaHei" w:hint="eastAsia"/>
          <w:sz w:val="21"/>
          <w:szCs w:val="21"/>
          <w:lang w:eastAsia="zh-CN"/>
        </w:rPr>
        <w:t>活动是否</w:t>
      </w:r>
      <w:r w:rsidR="00536A5A">
        <w:rPr>
          <w:rFonts w:ascii="Microsoft YaHei" w:eastAsia="Microsoft YaHei" w:hAnsi="Microsoft YaHei" w:cs="Microsoft YaHei" w:hint="eastAsia"/>
          <w:sz w:val="21"/>
          <w:szCs w:val="21"/>
          <w:lang w:eastAsia="zh-CN"/>
        </w:rPr>
        <w:t>为</w:t>
      </w:r>
      <w:r w:rsidR="00E45561">
        <w:rPr>
          <w:rFonts w:ascii="Microsoft YaHei" w:eastAsia="Microsoft YaHei" w:hAnsi="Microsoft YaHei" w:cs="Microsoft YaHei" w:hint="eastAsia"/>
          <w:sz w:val="21"/>
          <w:szCs w:val="21"/>
          <w:lang w:eastAsia="zh-CN"/>
        </w:rPr>
        <w:t>司法委员会管辖内的</w:t>
      </w:r>
      <w:r w:rsidR="003144BC">
        <w:rPr>
          <w:rFonts w:ascii="Microsoft YaHei" w:eastAsia="Microsoft YaHei" w:hAnsi="Microsoft YaHei" w:cs="Microsoft YaHei" w:hint="eastAsia"/>
          <w:sz w:val="21"/>
          <w:szCs w:val="21"/>
          <w:lang w:eastAsia="zh-CN"/>
        </w:rPr>
        <w:t>违规行为的</w:t>
      </w:r>
      <w:r w:rsidR="00681914">
        <w:rPr>
          <w:rFonts w:ascii="Microsoft YaHei" w:eastAsia="Microsoft YaHei" w:hAnsi="Microsoft YaHei" w:cs="Microsoft YaHei" w:hint="eastAsia"/>
          <w:sz w:val="21"/>
          <w:szCs w:val="21"/>
          <w:lang w:eastAsia="zh-CN"/>
        </w:rPr>
        <w:t>构</w:t>
      </w:r>
      <w:r w:rsidR="003144BC">
        <w:rPr>
          <w:rFonts w:ascii="Microsoft YaHei" w:eastAsia="Microsoft YaHei" w:hAnsi="Microsoft YaHei" w:cs="Microsoft YaHei" w:hint="eastAsia"/>
          <w:sz w:val="21"/>
          <w:szCs w:val="21"/>
          <w:lang w:eastAsia="zh-CN"/>
        </w:rPr>
        <w:t>成原因。</w:t>
      </w:r>
    </w:p>
    <w:p w14:paraId="41C38EFD" w14:textId="77777777" w:rsidR="0006566B" w:rsidRPr="00125B07" w:rsidRDefault="00B03E41"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四、</w:t>
      </w:r>
      <w:r w:rsidR="008B2769">
        <w:rPr>
          <w:rFonts w:ascii="Microsoft YaHei" w:eastAsia="Microsoft YaHei" w:hAnsi="Microsoft YaHei" w:cs="Microsoft YaHei" w:hint="eastAsia"/>
          <w:sz w:val="21"/>
          <w:szCs w:val="21"/>
          <w:lang w:eastAsia="zh-CN"/>
        </w:rPr>
        <w:t>如果合理通知已发给被告</w:t>
      </w:r>
      <w:r w:rsidR="00695677">
        <w:rPr>
          <w:rFonts w:ascii="Microsoft YaHei" w:eastAsia="Microsoft YaHei" w:hAnsi="Microsoft YaHei" w:cs="Microsoft YaHei" w:hint="eastAsia"/>
          <w:sz w:val="21"/>
          <w:szCs w:val="21"/>
          <w:lang w:eastAsia="zh-CN"/>
        </w:rPr>
        <w:t>（有证明）</w:t>
      </w:r>
      <w:r w:rsidR="008B2769">
        <w:rPr>
          <w:rFonts w:ascii="Microsoft YaHei" w:eastAsia="Microsoft YaHei" w:hAnsi="Microsoft YaHei" w:cs="Microsoft YaHei" w:hint="eastAsia"/>
          <w:sz w:val="21"/>
          <w:szCs w:val="21"/>
          <w:lang w:eastAsia="zh-CN"/>
        </w:rPr>
        <w:t>，而在</w:t>
      </w:r>
      <w:r w:rsidR="005E0CB0">
        <w:rPr>
          <w:rFonts w:ascii="Microsoft YaHei" w:eastAsia="Microsoft YaHei" w:hAnsi="Microsoft YaHei" w:cs="Microsoft YaHei" w:hint="eastAsia"/>
          <w:sz w:val="21"/>
          <w:szCs w:val="21"/>
          <w:lang w:eastAsia="zh-CN"/>
        </w:rPr>
        <w:t>聆讯</w:t>
      </w:r>
      <w:r w:rsidR="008B2769">
        <w:rPr>
          <w:rFonts w:ascii="Microsoft YaHei" w:eastAsia="Microsoft YaHei" w:hAnsi="Microsoft YaHei" w:cs="Microsoft YaHei" w:hint="eastAsia"/>
          <w:sz w:val="21"/>
          <w:szCs w:val="21"/>
          <w:lang w:eastAsia="zh-CN"/>
        </w:rPr>
        <w:t>前被告未能</w:t>
      </w:r>
      <w:r w:rsidR="006A269C">
        <w:rPr>
          <w:rFonts w:ascii="Microsoft YaHei" w:eastAsia="Microsoft YaHei" w:hAnsi="Microsoft YaHei" w:cs="Microsoft YaHei" w:hint="eastAsia"/>
          <w:sz w:val="21"/>
          <w:szCs w:val="21"/>
          <w:lang w:eastAsia="zh-CN"/>
        </w:rPr>
        <w:t>提供缺席原因</w:t>
      </w:r>
      <w:r w:rsidR="008B2769">
        <w:rPr>
          <w:rFonts w:ascii="Microsoft YaHei" w:eastAsia="Microsoft YaHei" w:hAnsi="Microsoft YaHei" w:cs="Microsoft YaHei" w:hint="eastAsia"/>
          <w:sz w:val="21"/>
          <w:szCs w:val="21"/>
          <w:lang w:eastAsia="zh-CN"/>
        </w:rPr>
        <w:t>，委员会将会在被告缺席的情况下进行审判。</w:t>
      </w:r>
    </w:p>
    <w:p w14:paraId="065160A5" w14:textId="77777777" w:rsidR="0006566B" w:rsidRPr="00125B07" w:rsidRDefault="004A580A"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五、</w:t>
      </w:r>
      <w:r w:rsidR="00302528">
        <w:rPr>
          <w:rFonts w:ascii="Microsoft YaHei" w:eastAsia="Microsoft YaHei" w:hAnsi="Microsoft YaHei" w:cs="Microsoft YaHei" w:hint="eastAsia"/>
          <w:sz w:val="21"/>
          <w:szCs w:val="21"/>
          <w:lang w:eastAsia="zh-CN"/>
        </w:rPr>
        <w:t>司法委员会有权</w:t>
      </w:r>
      <w:r w:rsidR="00BC19F0">
        <w:rPr>
          <w:rFonts w:ascii="Microsoft YaHei" w:eastAsia="Microsoft YaHei" w:hAnsi="Microsoft YaHei" w:cs="Microsoft YaHei" w:hint="eastAsia"/>
          <w:sz w:val="21"/>
          <w:szCs w:val="21"/>
          <w:lang w:eastAsia="zh-CN"/>
        </w:rPr>
        <w:t>选择</w:t>
      </w:r>
      <w:r w:rsidR="00C95CC1">
        <w:rPr>
          <w:rFonts w:ascii="Microsoft YaHei" w:eastAsia="Microsoft YaHei" w:hAnsi="Microsoft YaHei" w:cs="Microsoft YaHei" w:hint="eastAsia"/>
          <w:sz w:val="21"/>
          <w:szCs w:val="21"/>
          <w:lang w:eastAsia="zh-CN"/>
        </w:rPr>
        <w:t>其成员</w:t>
      </w:r>
      <w:r w:rsidR="008F2D23">
        <w:rPr>
          <w:rFonts w:ascii="Microsoft YaHei" w:eastAsia="Microsoft YaHei" w:hAnsi="Microsoft YaHei" w:cs="Microsoft YaHei" w:hint="eastAsia"/>
          <w:sz w:val="21"/>
          <w:szCs w:val="21"/>
          <w:lang w:eastAsia="zh-CN"/>
        </w:rPr>
        <w:t>以</w:t>
      </w:r>
      <w:r w:rsidR="00BC19F0">
        <w:rPr>
          <w:rFonts w:ascii="Microsoft YaHei" w:eastAsia="Microsoft YaHei" w:hAnsi="Microsoft YaHei" w:cs="Microsoft YaHei" w:hint="eastAsia"/>
          <w:sz w:val="21"/>
          <w:szCs w:val="21"/>
          <w:lang w:eastAsia="zh-CN"/>
        </w:rPr>
        <w:t>确保有效处理学生的违规行为。</w:t>
      </w:r>
    </w:p>
    <w:p w14:paraId="7AF56085" w14:textId="77777777" w:rsidR="007D7961" w:rsidRDefault="007D7961"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六、</w:t>
      </w:r>
      <w:r w:rsidR="00637D0C">
        <w:rPr>
          <w:rFonts w:ascii="Microsoft YaHei" w:eastAsia="Microsoft YaHei" w:hAnsi="Microsoft YaHei" w:cs="Microsoft YaHei" w:hint="eastAsia"/>
          <w:sz w:val="21"/>
          <w:szCs w:val="21"/>
          <w:lang w:eastAsia="zh-CN"/>
        </w:rPr>
        <w:t>司法委员会</w:t>
      </w:r>
      <w:r w:rsidR="007F0B48">
        <w:rPr>
          <w:rFonts w:ascii="Microsoft YaHei" w:eastAsia="Microsoft YaHei" w:hAnsi="Microsoft YaHei" w:cs="Microsoft YaHei" w:hint="eastAsia"/>
          <w:sz w:val="21"/>
          <w:szCs w:val="21"/>
          <w:lang w:eastAsia="zh-CN"/>
        </w:rPr>
        <w:t>有权在校方建议和同意的情况下建立下级司法机构，以确保学校司法系统的有效运行。委员会也将委派下级机构审理和听取有关学生违规行为的投诉（详见细则）。</w:t>
      </w:r>
    </w:p>
    <w:p w14:paraId="3284D291" w14:textId="77777777" w:rsidR="0006566B" w:rsidRDefault="0006566B" w:rsidP="0006566B">
      <w:pPr>
        <w:pStyle w:val="Default"/>
        <w:ind w:left="720"/>
        <w:rPr>
          <w:sz w:val="21"/>
          <w:szCs w:val="21"/>
          <w:lang w:eastAsia="zh-CN"/>
        </w:rPr>
      </w:pPr>
    </w:p>
    <w:p w14:paraId="2C8ECF15" w14:textId="77777777" w:rsidR="0006566B" w:rsidRDefault="0006566B" w:rsidP="0006566B">
      <w:pPr>
        <w:pStyle w:val="Default"/>
        <w:ind w:left="720"/>
        <w:rPr>
          <w:sz w:val="21"/>
          <w:szCs w:val="21"/>
          <w:lang w:eastAsia="zh-CN"/>
        </w:rPr>
      </w:pPr>
    </w:p>
    <w:p w14:paraId="7DAB1A43" w14:textId="77777777" w:rsidR="0006566B" w:rsidRDefault="0006566B" w:rsidP="0006566B">
      <w:pPr>
        <w:pStyle w:val="Default"/>
        <w:ind w:left="720"/>
        <w:rPr>
          <w:sz w:val="21"/>
          <w:szCs w:val="21"/>
          <w:lang w:eastAsia="zh-CN"/>
        </w:rPr>
      </w:pPr>
    </w:p>
    <w:p w14:paraId="281B810A" w14:textId="77777777" w:rsidR="0006566B" w:rsidRPr="00F21914" w:rsidRDefault="004814AA" w:rsidP="0006566B">
      <w:pPr>
        <w:pStyle w:val="Default"/>
        <w:ind w:left="720"/>
        <w:jc w:val="center"/>
        <w:rPr>
          <w:rFonts w:ascii="Microsoft YaHei" w:eastAsia="Microsoft YaHei" w:hAnsi="Microsoft YaHei" w:cs="Microsoft YaHei"/>
          <w:b/>
          <w:bCs/>
          <w:sz w:val="23"/>
          <w:szCs w:val="23"/>
          <w:lang w:eastAsia="zh-CN"/>
        </w:rPr>
      </w:pPr>
      <w:r>
        <w:rPr>
          <w:rFonts w:ascii="Microsoft YaHei" w:eastAsia="Microsoft YaHei" w:hAnsi="Microsoft YaHei" w:cs="Microsoft YaHei" w:hint="eastAsia"/>
          <w:b/>
          <w:bCs/>
          <w:sz w:val="23"/>
          <w:szCs w:val="23"/>
          <w:lang w:eastAsia="zh-CN"/>
        </w:rPr>
        <w:t xml:space="preserve">第四章： </w:t>
      </w:r>
      <w:r w:rsidR="00D408FB" w:rsidRPr="00F21914">
        <w:rPr>
          <w:rFonts w:ascii="Microsoft YaHei" w:eastAsia="Microsoft YaHei" w:hAnsi="Microsoft YaHei" w:cs="Microsoft YaHei" w:hint="eastAsia"/>
          <w:b/>
          <w:bCs/>
          <w:sz w:val="23"/>
          <w:szCs w:val="23"/>
          <w:lang w:eastAsia="zh-CN"/>
        </w:rPr>
        <w:t>学生</w:t>
      </w:r>
      <w:r>
        <w:rPr>
          <w:rFonts w:ascii="Microsoft YaHei" w:eastAsia="Microsoft YaHei" w:hAnsi="Microsoft YaHei" w:cs="Microsoft YaHei" w:hint="eastAsia"/>
          <w:b/>
          <w:bCs/>
          <w:sz w:val="23"/>
          <w:szCs w:val="23"/>
          <w:lang w:eastAsia="zh-CN"/>
        </w:rPr>
        <w:t>权</w:t>
      </w:r>
      <w:r w:rsidR="00926B55" w:rsidRPr="00F21914">
        <w:rPr>
          <w:rFonts w:ascii="Microsoft YaHei" w:eastAsia="Microsoft YaHei" w:hAnsi="Microsoft YaHei" w:cs="Microsoft YaHei" w:hint="eastAsia"/>
          <w:b/>
          <w:bCs/>
          <w:sz w:val="23"/>
          <w:szCs w:val="23"/>
          <w:lang w:eastAsia="zh-CN"/>
        </w:rPr>
        <w:t>利</w:t>
      </w:r>
    </w:p>
    <w:p w14:paraId="42322A7C" w14:textId="77777777" w:rsidR="0006566B" w:rsidRPr="00125B07" w:rsidRDefault="0006566B" w:rsidP="0006566B">
      <w:pPr>
        <w:pStyle w:val="Default"/>
        <w:ind w:left="720"/>
        <w:rPr>
          <w:sz w:val="21"/>
          <w:szCs w:val="21"/>
          <w:lang w:eastAsia="zh-CN"/>
        </w:rPr>
      </w:pPr>
    </w:p>
    <w:p w14:paraId="1994A653" w14:textId="77777777" w:rsidR="0006566B" w:rsidRPr="00125B07" w:rsidRDefault="00D80BA7"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一、</w:t>
      </w:r>
      <w:r w:rsidR="007333DB">
        <w:rPr>
          <w:rFonts w:ascii="Microsoft YaHei" w:eastAsia="Microsoft YaHei" w:hAnsi="Microsoft YaHei" w:cs="Microsoft YaHei" w:hint="eastAsia"/>
          <w:sz w:val="21"/>
          <w:szCs w:val="21"/>
          <w:lang w:eastAsia="zh-CN"/>
        </w:rPr>
        <w:t>被告</w:t>
      </w:r>
      <w:r w:rsidR="005E2BF6">
        <w:rPr>
          <w:rFonts w:ascii="Microsoft YaHei" w:eastAsia="Microsoft YaHei" w:hAnsi="Microsoft YaHei" w:cs="Microsoft YaHei" w:hint="eastAsia"/>
          <w:sz w:val="21"/>
          <w:szCs w:val="21"/>
          <w:lang w:eastAsia="zh-CN"/>
        </w:rPr>
        <w:t>学生</w:t>
      </w:r>
      <w:r w:rsidR="007333DB">
        <w:rPr>
          <w:rFonts w:ascii="Microsoft YaHei" w:eastAsia="Microsoft YaHei" w:hAnsi="Microsoft YaHei" w:cs="Microsoft YaHei" w:hint="eastAsia"/>
          <w:sz w:val="21"/>
          <w:szCs w:val="21"/>
          <w:lang w:eastAsia="zh-CN"/>
        </w:rPr>
        <w:t>必须由</w:t>
      </w:r>
      <w:r w:rsidR="005E2BF6">
        <w:rPr>
          <w:rFonts w:ascii="Microsoft YaHei" w:eastAsia="Microsoft YaHei" w:hAnsi="Microsoft YaHei" w:cs="Microsoft YaHei" w:hint="eastAsia"/>
          <w:sz w:val="21"/>
          <w:szCs w:val="21"/>
          <w:lang w:eastAsia="zh-CN"/>
        </w:rPr>
        <w:t>审判小组五分之四</w:t>
      </w:r>
      <w:r w:rsidR="00586B84">
        <w:rPr>
          <w:rFonts w:ascii="Microsoft YaHei" w:eastAsia="Microsoft YaHei" w:hAnsi="Microsoft YaHei" w:cs="Microsoft YaHei" w:hint="eastAsia"/>
          <w:sz w:val="21"/>
          <w:szCs w:val="21"/>
          <w:lang w:eastAsia="zh-CN"/>
        </w:rPr>
        <w:t>的成员</w:t>
      </w:r>
      <w:r w:rsidR="002A695A">
        <w:rPr>
          <w:rFonts w:ascii="Microsoft YaHei" w:eastAsia="Microsoft YaHei" w:hAnsi="Microsoft YaHei" w:cs="Microsoft YaHei" w:hint="eastAsia"/>
          <w:sz w:val="21"/>
          <w:szCs w:val="21"/>
          <w:lang w:eastAsia="zh-CN"/>
        </w:rPr>
        <w:t>表决</w:t>
      </w:r>
      <w:r w:rsidR="0069493B">
        <w:rPr>
          <w:rFonts w:ascii="Microsoft YaHei" w:eastAsia="Microsoft YaHei" w:hAnsi="Microsoft YaHei" w:cs="Microsoft YaHei" w:hint="eastAsia"/>
          <w:sz w:val="21"/>
          <w:szCs w:val="21"/>
          <w:lang w:eastAsia="zh-CN"/>
        </w:rPr>
        <w:t>通过</w:t>
      </w:r>
      <w:r w:rsidR="007333DB">
        <w:rPr>
          <w:rFonts w:ascii="Microsoft YaHei" w:eastAsia="Microsoft YaHei" w:hAnsi="Microsoft YaHei" w:cs="Microsoft YaHei" w:hint="eastAsia"/>
          <w:sz w:val="21"/>
          <w:szCs w:val="21"/>
          <w:lang w:eastAsia="zh-CN"/>
        </w:rPr>
        <w:t>，认定</w:t>
      </w:r>
      <w:r w:rsidR="00161259">
        <w:rPr>
          <w:rFonts w:ascii="Microsoft YaHei" w:eastAsia="Microsoft YaHei" w:hAnsi="Microsoft YaHei" w:cs="Microsoft YaHei" w:hint="eastAsia"/>
          <w:sz w:val="21"/>
          <w:szCs w:val="21"/>
          <w:lang w:eastAsia="zh-CN"/>
        </w:rPr>
        <w:t>学生行为</w:t>
      </w:r>
      <w:r w:rsidR="00E55EE6">
        <w:rPr>
          <w:rFonts w:ascii="Microsoft YaHei" w:eastAsia="Microsoft YaHei" w:hAnsi="Microsoft YaHei" w:cs="Microsoft YaHei" w:hint="eastAsia"/>
          <w:sz w:val="21"/>
          <w:szCs w:val="21"/>
          <w:lang w:eastAsia="zh-CN"/>
        </w:rPr>
        <w:t>确实</w:t>
      </w:r>
      <w:r w:rsidR="00161259">
        <w:rPr>
          <w:rFonts w:ascii="Microsoft YaHei" w:eastAsia="Microsoft YaHei" w:hAnsi="Microsoft YaHei" w:cs="Microsoft YaHei" w:hint="eastAsia"/>
          <w:sz w:val="21"/>
          <w:szCs w:val="21"/>
          <w:lang w:eastAsia="zh-CN"/>
        </w:rPr>
        <w:t>违反了学校行为准则</w:t>
      </w:r>
      <w:r w:rsidR="007333DB">
        <w:rPr>
          <w:rFonts w:ascii="Microsoft YaHei" w:eastAsia="Microsoft YaHei" w:hAnsi="Microsoft YaHei" w:cs="Microsoft YaHei" w:hint="eastAsia"/>
          <w:sz w:val="21"/>
          <w:szCs w:val="21"/>
          <w:lang w:eastAsia="zh-CN"/>
        </w:rPr>
        <w:t>，</w:t>
      </w:r>
      <w:r w:rsidR="00161259">
        <w:rPr>
          <w:rFonts w:ascii="Microsoft YaHei" w:eastAsia="Microsoft YaHei" w:hAnsi="Microsoft YaHei" w:cs="Microsoft YaHei" w:hint="eastAsia"/>
          <w:sz w:val="21"/>
          <w:szCs w:val="21"/>
          <w:lang w:eastAsia="zh-CN"/>
        </w:rPr>
        <w:t>才可判定</w:t>
      </w:r>
      <w:r w:rsidR="003B012F">
        <w:rPr>
          <w:rFonts w:ascii="Microsoft YaHei" w:eastAsia="Microsoft YaHei" w:hAnsi="Microsoft YaHei" w:cs="Microsoft YaHei" w:hint="eastAsia"/>
          <w:sz w:val="21"/>
          <w:szCs w:val="21"/>
          <w:lang w:eastAsia="zh-CN"/>
        </w:rPr>
        <w:t>违</w:t>
      </w:r>
      <w:r w:rsidR="007F73E0">
        <w:rPr>
          <w:rFonts w:ascii="Microsoft YaHei" w:eastAsia="Microsoft YaHei" w:hAnsi="Microsoft YaHei" w:cs="Microsoft YaHei" w:hint="eastAsia"/>
          <w:sz w:val="21"/>
          <w:szCs w:val="21"/>
          <w:lang w:eastAsia="zh-CN"/>
        </w:rPr>
        <w:t>规</w:t>
      </w:r>
      <w:r w:rsidR="003B012F">
        <w:rPr>
          <w:rFonts w:ascii="Microsoft YaHei" w:eastAsia="Microsoft YaHei" w:hAnsi="Microsoft YaHei" w:cs="Microsoft YaHei" w:hint="eastAsia"/>
          <w:sz w:val="21"/>
          <w:szCs w:val="21"/>
          <w:lang w:eastAsia="zh-CN"/>
        </w:rPr>
        <w:t>行为成立。</w:t>
      </w:r>
    </w:p>
    <w:p w14:paraId="76BD785E" w14:textId="77777777" w:rsidR="0006566B" w:rsidRPr="00125B07" w:rsidRDefault="00223A30"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二、所有被判违</w:t>
      </w:r>
      <w:r w:rsidR="00030ED8">
        <w:rPr>
          <w:rFonts w:ascii="Microsoft YaHei" w:eastAsia="Microsoft YaHei" w:hAnsi="Microsoft YaHei" w:cs="Microsoft YaHei" w:hint="eastAsia"/>
          <w:sz w:val="21"/>
          <w:szCs w:val="21"/>
          <w:lang w:eastAsia="zh-CN"/>
        </w:rPr>
        <w:t>规</w:t>
      </w:r>
      <w:r>
        <w:rPr>
          <w:rFonts w:ascii="Microsoft YaHei" w:eastAsia="Microsoft YaHei" w:hAnsi="Microsoft YaHei" w:cs="Microsoft YaHei" w:hint="eastAsia"/>
          <w:sz w:val="21"/>
          <w:szCs w:val="21"/>
          <w:lang w:eastAsia="zh-CN"/>
        </w:rPr>
        <w:t>行为成立的学生均有以下权利：</w:t>
      </w:r>
    </w:p>
    <w:p w14:paraId="5DBFB385" w14:textId="77777777" w:rsidR="0006566B" w:rsidRPr="002B7092" w:rsidRDefault="0006566B" w:rsidP="002B7092">
      <w:pPr>
        <w:pStyle w:val="Default"/>
        <w:ind w:left="720"/>
        <w:rPr>
          <w:rFonts w:ascii="Microsoft YaHei" w:eastAsia="Microsoft YaHei" w:hAnsi="Microsoft YaHei" w:cs="Microsoft YaHei"/>
          <w:sz w:val="21"/>
          <w:szCs w:val="21"/>
          <w:lang w:eastAsia="zh-CN"/>
        </w:rPr>
      </w:pPr>
      <w:r w:rsidRPr="00125B07">
        <w:rPr>
          <w:sz w:val="21"/>
          <w:szCs w:val="21"/>
          <w:lang w:eastAsia="zh-CN"/>
        </w:rPr>
        <w:t>1.</w:t>
      </w:r>
      <w:r w:rsidR="00A924CE">
        <w:rPr>
          <w:rFonts w:ascii="Microsoft YaHei" w:eastAsia="Microsoft YaHei" w:hAnsi="Microsoft YaHei" w:cs="Microsoft YaHei" w:hint="eastAsia"/>
          <w:sz w:val="21"/>
          <w:szCs w:val="21"/>
          <w:lang w:eastAsia="zh-CN"/>
        </w:rPr>
        <w:t>学生</w:t>
      </w:r>
      <w:r w:rsidR="005379A6">
        <w:rPr>
          <w:rFonts w:ascii="Microsoft YaHei" w:eastAsia="Microsoft YaHei" w:hAnsi="Microsoft YaHei" w:cs="Microsoft YaHei" w:hint="eastAsia"/>
          <w:sz w:val="21"/>
          <w:szCs w:val="21"/>
          <w:lang w:eastAsia="zh-CN"/>
        </w:rPr>
        <w:t>有权收</w:t>
      </w:r>
      <w:r w:rsidR="00A924CE">
        <w:rPr>
          <w:rFonts w:ascii="Microsoft YaHei" w:eastAsia="Microsoft YaHei" w:hAnsi="Microsoft YaHei" w:cs="Microsoft YaHei" w:hint="eastAsia"/>
          <w:sz w:val="21"/>
          <w:szCs w:val="21"/>
          <w:lang w:eastAsia="zh-CN"/>
        </w:rPr>
        <w:t>到关于其违</w:t>
      </w:r>
      <w:r w:rsidR="00AF4846">
        <w:rPr>
          <w:rFonts w:ascii="Microsoft YaHei" w:eastAsia="Microsoft YaHei" w:hAnsi="Microsoft YaHei" w:cs="Microsoft YaHei" w:hint="eastAsia"/>
          <w:sz w:val="21"/>
          <w:szCs w:val="21"/>
          <w:lang w:eastAsia="zh-CN"/>
        </w:rPr>
        <w:t>规</w:t>
      </w:r>
      <w:r w:rsidR="00A924CE">
        <w:rPr>
          <w:rFonts w:ascii="Microsoft YaHei" w:eastAsia="Microsoft YaHei" w:hAnsi="Microsoft YaHei" w:cs="Microsoft YaHei" w:hint="eastAsia"/>
          <w:sz w:val="21"/>
          <w:szCs w:val="21"/>
          <w:lang w:eastAsia="zh-CN"/>
        </w:rPr>
        <w:t>行为</w:t>
      </w:r>
      <w:r w:rsidR="00AF4846">
        <w:rPr>
          <w:rFonts w:ascii="Microsoft YaHei" w:eastAsia="Microsoft YaHei" w:hAnsi="Microsoft YaHei" w:cs="Microsoft YaHei" w:hint="eastAsia"/>
          <w:sz w:val="21"/>
          <w:szCs w:val="21"/>
          <w:lang w:eastAsia="zh-CN"/>
        </w:rPr>
        <w:t>控告</w:t>
      </w:r>
      <w:r w:rsidR="00A924CE">
        <w:rPr>
          <w:rFonts w:ascii="Microsoft YaHei" w:eastAsia="Microsoft YaHei" w:hAnsi="Microsoft YaHei" w:cs="Microsoft YaHei" w:hint="eastAsia"/>
          <w:sz w:val="21"/>
          <w:szCs w:val="21"/>
          <w:lang w:eastAsia="zh-CN"/>
        </w:rPr>
        <w:t>的书面概要；</w:t>
      </w:r>
    </w:p>
    <w:p w14:paraId="1E56DB72" w14:textId="77777777" w:rsidR="0006566B" w:rsidRPr="003D1F0B" w:rsidRDefault="0006566B" w:rsidP="003D1F0B">
      <w:pPr>
        <w:pStyle w:val="Default"/>
        <w:ind w:left="720"/>
        <w:rPr>
          <w:rFonts w:ascii="Microsoft YaHei" w:eastAsia="Microsoft YaHei" w:hAnsi="Microsoft YaHei" w:cs="Microsoft YaHei"/>
          <w:sz w:val="21"/>
          <w:szCs w:val="21"/>
          <w:lang w:eastAsia="zh-CN"/>
        </w:rPr>
      </w:pPr>
      <w:r w:rsidRPr="00125B07">
        <w:rPr>
          <w:sz w:val="21"/>
          <w:szCs w:val="21"/>
          <w:lang w:eastAsia="zh-CN"/>
        </w:rPr>
        <w:t>2.</w:t>
      </w:r>
      <w:r w:rsidR="005379A6">
        <w:rPr>
          <w:rFonts w:ascii="Microsoft YaHei" w:eastAsia="Microsoft YaHei" w:hAnsi="Microsoft YaHei" w:cs="Microsoft YaHei" w:hint="eastAsia"/>
          <w:sz w:val="21"/>
          <w:szCs w:val="21"/>
          <w:lang w:eastAsia="zh-CN"/>
        </w:rPr>
        <w:t>学生</w:t>
      </w:r>
      <w:r w:rsidR="00367BA5">
        <w:rPr>
          <w:rFonts w:ascii="Microsoft YaHei" w:eastAsia="Microsoft YaHei" w:hAnsi="Microsoft YaHei" w:cs="Microsoft YaHei" w:hint="eastAsia"/>
          <w:sz w:val="21"/>
          <w:szCs w:val="21"/>
          <w:lang w:eastAsia="zh-CN"/>
        </w:rPr>
        <w:t>有权在</w:t>
      </w:r>
      <w:r w:rsidR="0001499C">
        <w:rPr>
          <w:rFonts w:ascii="Microsoft YaHei" w:eastAsia="Microsoft YaHei" w:hAnsi="Microsoft YaHei" w:cs="Microsoft YaHei" w:hint="eastAsia"/>
          <w:sz w:val="21"/>
          <w:szCs w:val="21"/>
          <w:lang w:eastAsia="zh-CN"/>
        </w:rPr>
        <w:t>委员会</w:t>
      </w:r>
      <w:r w:rsidR="00367BA5">
        <w:rPr>
          <w:rFonts w:ascii="Microsoft YaHei" w:eastAsia="Microsoft YaHei" w:hAnsi="Microsoft YaHei" w:cs="Microsoft YaHei" w:hint="eastAsia"/>
          <w:sz w:val="21"/>
          <w:szCs w:val="21"/>
          <w:lang w:eastAsia="zh-CN"/>
        </w:rPr>
        <w:t>聆讯前收到合理通知，并有合理的时间准备聆讯。</w:t>
      </w:r>
    </w:p>
    <w:p w14:paraId="052D6DFF" w14:textId="77777777" w:rsidR="0006566B" w:rsidRPr="00C23697" w:rsidRDefault="0006566B" w:rsidP="00C23697">
      <w:pPr>
        <w:pStyle w:val="Default"/>
        <w:ind w:left="720"/>
        <w:rPr>
          <w:rFonts w:ascii="Microsoft YaHei" w:eastAsia="Microsoft YaHei" w:hAnsi="Microsoft YaHei" w:cs="Microsoft YaHei"/>
          <w:sz w:val="21"/>
          <w:szCs w:val="21"/>
          <w:lang w:eastAsia="zh-CN"/>
        </w:rPr>
      </w:pPr>
      <w:r w:rsidRPr="00125B07">
        <w:rPr>
          <w:sz w:val="21"/>
          <w:szCs w:val="21"/>
          <w:lang w:eastAsia="zh-CN"/>
        </w:rPr>
        <w:t>3.</w:t>
      </w:r>
      <w:r w:rsidR="001E4D75">
        <w:rPr>
          <w:rFonts w:ascii="Microsoft YaHei" w:eastAsia="Microsoft YaHei" w:hAnsi="Microsoft YaHei" w:cs="Microsoft YaHei" w:hint="eastAsia"/>
          <w:sz w:val="21"/>
          <w:szCs w:val="21"/>
          <w:lang w:eastAsia="zh-CN"/>
        </w:rPr>
        <w:t>学生有权获知原告的姓名且有权与原告对质；</w:t>
      </w:r>
    </w:p>
    <w:p w14:paraId="3AE19159" w14:textId="77777777" w:rsidR="0006566B" w:rsidRPr="00C40BCE" w:rsidRDefault="0006566B" w:rsidP="00C40BCE">
      <w:pPr>
        <w:pStyle w:val="Default"/>
        <w:ind w:left="720"/>
        <w:rPr>
          <w:rFonts w:ascii="Microsoft YaHei" w:eastAsia="Microsoft YaHei" w:hAnsi="Microsoft YaHei" w:cs="Microsoft YaHei"/>
          <w:sz w:val="21"/>
          <w:szCs w:val="21"/>
          <w:lang w:eastAsia="zh-CN"/>
        </w:rPr>
      </w:pPr>
      <w:r w:rsidRPr="00125B07">
        <w:rPr>
          <w:sz w:val="21"/>
          <w:szCs w:val="21"/>
          <w:lang w:eastAsia="zh-CN"/>
        </w:rPr>
        <w:t>4.</w:t>
      </w:r>
      <w:r w:rsidR="00F202D9">
        <w:rPr>
          <w:rFonts w:ascii="Microsoft YaHei" w:eastAsia="Microsoft YaHei" w:hAnsi="Microsoft YaHei" w:cs="Microsoft YaHei" w:hint="eastAsia"/>
          <w:sz w:val="21"/>
          <w:szCs w:val="21"/>
          <w:lang w:eastAsia="zh-CN"/>
        </w:rPr>
        <w:t>学生有权获知</w:t>
      </w:r>
      <w:r w:rsidR="00A53A3A">
        <w:rPr>
          <w:rFonts w:ascii="Microsoft YaHei" w:eastAsia="Microsoft YaHei" w:hAnsi="Microsoft YaHei" w:cs="Microsoft YaHei" w:hint="eastAsia"/>
          <w:sz w:val="21"/>
          <w:szCs w:val="21"/>
          <w:lang w:eastAsia="zh-CN"/>
        </w:rPr>
        <w:t>用</w:t>
      </w:r>
      <w:r w:rsidR="00F202D9">
        <w:rPr>
          <w:rFonts w:ascii="Microsoft YaHei" w:eastAsia="Microsoft YaHei" w:hAnsi="Microsoft YaHei" w:cs="Microsoft YaHei" w:hint="eastAsia"/>
          <w:sz w:val="21"/>
          <w:szCs w:val="21"/>
          <w:lang w:eastAsia="zh-CN"/>
        </w:rPr>
        <w:t>以为自己辩护</w:t>
      </w:r>
      <w:r w:rsidR="00CD5474">
        <w:rPr>
          <w:rFonts w:ascii="Microsoft YaHei" w:eastAsia="Microsoft YaHei" w:hAnsi="Microsoft YaHei" w:cs="Microsoft YaHei" w:hint="eastAsia"/>
          <w:sz w:val="21"/>
          <w:szCs w:val="21"/>
          <w:lang w:eastAsia="zh-CN"/>
        </w:rPr>
        <w:t>的相关证据；</w:t>
      </w:r>
    </w:p>
    <w:p w14:paraId="7A91E8A2" w14:textId="77777777" w:rsidR="0006566B" w:rsidRPr="0081604A" w:rsidRDefault="0006566B" w:rsidP="0081604A">
      <w:pPr>
        <w:pStyle w:val="Default"/>
        <w:ind w:left="720"/>
        <w:rPr>
          <w:rFonts w:ascii="Microsoft YaHei" w:eastAsia="Microsoft YaHei" w:hAnsi="Microsoft YaHei" w:cs="Microsoft YaHei"/>
          <w:sz w:val="21"/>
          <w:szCs w:val="21"/>
          <w:lang w:eastAsia="zh-CN"/>
        </w:rPr>
      </w:pPr>
      <w:r w:rsidRPr="00125B07">
        <w:rPr>
          <w:sz w:val="21"/>
          <w:szCs w:val="21"/>
          <w:lang w:eastAsia="zh-CN"/>
        </w:rPr>
        <w:t>5.</w:t>
      </w:r>
      <w:r w:rsidR="00296799">
        <w:rPr>
          <w:rFonts w:ascii="Microsoft YaHei" w:eastAsia="Microsoft YaHei" w:hAnsi="Microsoft YaHei" w:cs="Microsoft YaHei" w:hint="eastAsia"/>
          <w:sz w:val="21"/>
          <w:szCs w:val="21"/>
          <w:lang w:eastAsia="zh-CN"/>
        </w:rPr>
        <w:t>学生有权在审理或审判时拒绝提供任何使其感到可能对自己不利的陈词；</w:t>
      </w:r>
    </w:p>
    <w:p w14:paraId="4A967EDE" w14:textId="77777777" w:rsidR="0006566B" w:rsidRPr="00A620A6" w:rsidRDefault="0006566B" w:rsidP="0054655E">
      <w:pPr>
        <w:pStyle w:val="Default"/>
        <w:ind w:left="720"/>
        <w:rPr>
          <w:rFonts w:ascii="Microsoft YaHei" w:eastAsiaTheme="minorEastAsia" w:hAnsi="Microsoft YaHei" w:cs="Microsoft YaHei"/>
          <w:sz w:val="21"/>
          <w:szCs w:val="21"/>
          <w:lang w:eastAsia="zh-CN"/>
        </w:rPr>
      </w:pPr>
      <w:r w:rsidRPr="00125B07">
        <w:rPr>
          <w:sz w:val="21"/>
          <w:szCs w:val="21"/>
          <w:lang w:eastAsia="zh-CN"/>
        </w:rPr>
        <w:t>6.</w:t>
      </w:r>
      <w:r w:rsidR="001B529B">
        <w:rPr>
          <w:rFonts w:ascii="Microsoft YaHei" w:eastAsia="Microsoft YaHei" w:hAnsi="Microsoft YaHei" w:cs="Microsoft YaHei" w:hint="eastAsia"/>
          <w:sz w:val="21"/>
          <w:szCs w:val="21"/>
          <w:lang w:eastAsia="zh-CN"/>
        </w:rPr>
        <w:t>在法律允许的范围内，</w:t>
      </w:r>
      <w:r w:rsidR="009C750A">
        <w:rPr>
          <w:rFonts w:ascii="Microsoft YaHei" w:eastAsia="Microsoft YaHei" w:hAnsi="Microsoft YaHei" w:cs="Microsoft YaHei" w:hint="eastAsia"/>
          <w:sz w:val="21"/>
          <w:szCs w:val="21"/>
          <w:lang w:eastAsia="zh-CN"/>
        </w:rPr>
        <w:t>学生有权了解与审理</w:t>
      </w:r>
      <w:r w:rsidR="00CC03DB">
        <w:rPr>
          <w:rFonts w:ascii="Microsoft YaHei" w:eastAsia="Microsoft YaHei" w:hAnsi="Microsoft YaHei" w:cs="Microsoft YaHei" w:hint="eastAsia"/>
          <w:sz w:val="21"/>
          <w:szCs w:val="21"/>
          <w:lang w:eastAsia="zh-CN"/>
        </w:rPr>
        <w:t>或审判</w:t>
      </w:r>
      <w:r w:rsidR="009C750A">
        <w:rPr>
          <w:rFonts w:ascii="Microsoft YaHei" w:eastAsia="Microsoft YaHei" w:hAnsi="Microsoft YaHei" w:cs="Microsoft YaHei" w:hint="eastAsia"/>
          <w:sz w:val="21"/>
          <w:szCs w:val="21"/>
          <w:lang w:eastAsia="zh-CN"/>
        </w:rPr>
        <w:t>有关的</w:t>
      </w:r>
      <w:r w:rsidR="001B529B" w:rsidRPr="00CE49A8">
        <w:rPr>
          <w:rFonts w:ascii="Microsoft YaHei" w:eastAsia="Microsoft YaHei" w:hAnsi="Microsoft YaHei" w:cs="Microsoft YaHei" w:hint="eastAsia"/>
          <w:color w:val="000000" w:themeColor="text1"/>
          <w:sz w:val="21"/>
          <w:szCs w:val="21"/>
          <w:lang w:eastAsia="zh-CN"/>
        </w:rPr>
        <w:t>保密</w:t>
      </w:r>
      <w:r w:rsidR="00CC03DB" w:rsidRPr="00CE49A8">
        <w:rPr>
          <w:rFonts w:ascii="Microsoft YaHei" w:eastAsia="Microsoft YaHei" w:hAnsi="Microsoft YaHei" w:cs="Microsoft YaHei" w:hint="eastAsia"/>
          <w:color w:val="000000" w:themeColor="text1"/>
          <w:sz w:val="21"/>
          <w:szCs w:val="21"/>
          <w:lang w:eastAsia="zh-CN"/>
        </w:rPr>
        <w:t>个人</w:t>
      </w:r>
      <w:r w:rsidR="009C750A" w:rsidRPr="00CE49A8">
        <w:rPr>
          <w:rFonts w:ascii="Microsoft YaHei" w:eastAsia="Microsoft YaHei" w:hAnsi="Microsoft YaHei" w:cs="Microsoft YaHei" w:hint="eastAsia"/>
          <w:color w:val="000000" w:themeColor="text1"/>
          <w:sz w:val="21"/>
          <w:szCs w:val="21"/>
          <w:lang w:eastAsia="zh-CN"/>
        </w:rPr>
        <w:t>身份信息</w:t>
      </w:r>
      <w:r w:rsidR="001B529B">
        <w:rPr>
          <w:rFonts w:ascii="Microsoft YaHei" w:eastAsia="Microsoft YaHei" w:hAnsi="Microsoft YaHei" w:cs="Microsoft YaHei" w:hint="eastAsia"/>
          <w:sz w:val="21"/>
          <w:szCs w:val="21"/>
          <w:lang w:eastAsia="zh-CN"/>
        </w:rPr>
        <w:t>；</w:t>
      </w:r>
    </w:p>
    <w:p w14:paraId="0A8DF9C5" w14:textId="77777777" w:rsidR="0006566B" w:rsidRPr="00CF4705" w:rsidRDefault="0006566B" w:rsidP="00CF4705">
      <w:pPr>
        <w:pStyle w:val="Default"/>
        <w:ind w:left="720"/>
        <w:rPr>
          <w:rFonts w:ascii="Microsoft YaHei" w:eastAsia="Microsoft YaHei" w:hAnsi="Microsoft YaHei" w:cs="Microsoft YaHei"/>
          <w:sz w:val="21"/>
          <w:szCs w:val="21"/>
          <w:lang w:eastAsia="zh-CN"/>
        </w:rPr>
      </w:pPr>
      <w:r w:rsidRPr="00125B07">
        <w:rPr>
          <w:sz w:val="21"/>
          <w:szCs w:val="21"/>
          <w:lang w:eastAsia="zh-CN"/>
        </w:rPr>
        <w:t>7.</w:t>
      </w:r>
      <w:r w:rsidR="002B262E">
        <w:rPr>
          <w:rFonts w:ascii="Microsoft YaHei" w:eastAsia="Microsoft YaHei" w:hAnsi="Microsoft YaHei" w:cs="Microsoft YaHei" w:hint="eastAsia"/>
          <w:sz w:val="21"/>
          <w:szCs w:val="21"/>
          <w:lang w:eastAsia="zh-CN"/>
        </w:rPr>
        <w:t>学生有权在聆讯中被公正对待，包括：</w:t>
      </w:r>
    </w:p>
    <w:p w14:paraId="03B3BC5C" w14:textId="77777777" w:rsidR="0006566B" w:rsidRPr="00125B07" w:rsidRDefault="00931C22"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a</w:t>
      </w:r>
      <w:r>
        <w:rPr>
          <w:rFonts w:ascii="Microsoft YaHei" w:eastAsia="Microsoft YaHei" w:hAnsi="Microsoft YaHei" w:cs="Microsoft YaHei"/>
          <w:sz w:val="21"/>
          <w:szCs w:val="21"/>
          <w:lang w:eastAsia="zh-CN"/>
        </w:rPr>
        <w:t xml:space="preserve">. </w:t>
      </w:r>
      <w:r w:rsidR="009A207C">
        <w:rPr>
          <w:rFonts w:ascii="Microsoft YaHei" w:eastAsia="Microsoft YaHei" w:hAnsi="Microsoft YaHei" w:cs="Microsoft YaHei" w:hint="eastAsia"/>
          <w:sz w:val="21"/>
          <w:szCs w:val="21"/>
          <w:lang w:eastAsia="zh-CN"/>
        </w:rPr>
        <w:t>学生有权</w:t>
      </w:r>
      <w:r w:rsidR="00AB16AF">
        <w:rPr>
          <w:rFonts w:ascii="Microsoft YaHei" w:eastAsia="Microsoft YaHei" w:hAnsi="Microsoft YaHei" w:cs="Microsoft YaHei" w:hint="eastAsia"/>
          <w:sz w:val="21"/>
          <w:szCs w:val="21"/>
          <w:lang w:eastAsia="zh-CN"/>
        </w:rPr>
        <w:t>请诉未违反规定</w:t>
      </w:r>
      <w:r w:rsidR="006642DA">
        <w:rPr>
          <w:rFonts w:ascii="Microsoft YaHei" w:eastAsia="Microsoft YaHei" w:hAnsi="Microsoft YaHei" w:cs="Microsoft YaHei" w:hint="eastAsia"/>
          <w:sz w:val="21"/>
          <w:szCs w:val="21"/>
          <w:lang w:eastAsia="zh-CN"/>
        </w:rPr>
        <w:t>，</w:t>
      </w:r>
      <w:r w:rsidR="00AB16AF">
        <w:rPr>
          <w:rFonts w:ascii="Microsoft YaHei" w:eastAsia="Microsoft YaHei" w:hAnsi="Microsoft YaHei" w:cs="Microsoft YaHei" w:hint="eastAsia"/>
          <w:sz w:val="21"/>
          <w:szCs w:val="21"/>
          <w:lang w:eastAsia="zh-CN"/>
        </w:rPr>
        <w:t>或在聆讯时</w:t>
      </w:r>
      <w:r w:rsidR="009A207C">
        <w:rPr>
          <w:rFonts w:ascii="Microsoft YaHei" w:eastAsia="Microsoft YaHei" w:hAnsi="Microsoft YaHei" w:cs="Microsoft YaHei" w:hint="eastAsia"/>
          <w:sz w:val="21"/>
          <w:szCs w:val="21"/>
          <w:lang w:eastAsia="zh-CN"/>
        </w:rPr>
        <w:t>承认</w:t>
      </w:r>
      <w:r w:rsidR="00705A9D" w:rsidRPr="003F09D9">
        <w:rPr>
          <w:rFonts w:ascii="Microsoft YaHei" w:eastAsia="Microsoft YaHei" w:hAnsi="Microsoft YaHei" w:cs="Microsoft YaHei" w:hint="eastAsia"/>
          <w:color w:val="000000" w:themeColor="text1"/>
          <w:sz w:val="21"/>
          <w:szCs w:val="21"/>
          <w:lang w:eastAsia="zh-CN"/>
        </w:rPr>
        <w:t>违反规定</w:t>
      </w:r>
      <w:r w:rsidR="00CB0CFC">
        <w:rPr>
          <w:rFonts w:ascii="Microsoft YaHei" w:eastAsia="Microsoft YaHei" w:hAnsi="Microsoft YaHei" w:cs="Microsoft YaHei" w:hint="eastAsia"/>
          <w:sz w:val="21"/>
          <w:szCs w:val="21"/>
          <w:lang w:eastAsia="zh-CN"/>
        </w:rPr>
        <w:t>，聆讯将基于此直接当庭取证以做出恰当的判决；</w:t>
      </w:r>
    </w:p>
    <w:p w14:paraId="214DB4F8" w14:textId="77777777" w:rsidR="0006566B" w:rsidRPr="000670F8" w:rsidRDefault="0006566B" w:rsidP="000670F8">
      <w:pPr>
        <w:pStyle w:val="Default"/>
        <w:ind w:left="720"/>
        <w:rPr>
          <w:rFonts w:ascii="Microsoft YaHei" w:eastAsia="Microsoft YaHei" w:hAnsi="Microsoft YaHei" w:cs="Microsoft YaHei"/>
          <w:sz w:val="21"/>
          <w:szCs w:val="21"/>
          <w:lang w:eastAsia="zh-CN"/>
        </w:rPr>
      </w:pPr>
      <w:r w:rsidRPr="00125B07">
        <w:rPr>
          <w:sz w:val="21"/>
          <w:szCs w:val="21"/>
          <w:lang w:eastAsia="zh-CN"/>
        </w:rPr>
        <w:t>b.</w:t>
      </w:r>
      <w:r w:rsidR="00E2716B">
        <w:rPr>
          <w:rFonts w:ascii="Microsoft YaHei" w:eastAsia="Microsoft YaHei" w:hAnsi="Microsoft YaHei" w:cs="Microsoft YaHei" w:hint="eastAsia"/>
          <w:sz w:val="21"/>
          <w:szCs w:val="21"/>
          <w:lang w:eastAsia="zh-CN"/>
        </w:rPr>
        <w:t>学生有权选择公开或非公开聆讯（被指控</w:t>
      </w:r>
      <w:r w:rsidR="008D76F0">
        <w:rPr>
          <w:rFonts w:ascii="Microsoft YaHei" w:eastAsia="Microsoft YaHei" w:hAnsi="Microsoft YaHei" w:cs="Microsoft YaHei" w:hint="eastAsia"/>
          <w:sz w:val="21"/>
          <w:szCs w:val="21"/>
          <w:lang w:eastAsia="zh-CN"/>
        </w:rPr>
        <w:t>的</w:t>
      </w:r>
      <w:r w:rsidR="00E2716B">
        <w:rPr>
          <w:rFonts w:ascii="Microsoft YaHei" w:eastAsia="Microsoft YaHei" w:hAnsi="Microsoft YaHei" w:cs="Microsoft YaHei" w:hint="eastAsia"/>
          <w:sz w:val="21"/>
          <w:szCs w:val="21"/>
          <w:lang w:eastAsia="zh-CN"/>
        </w:rPr>
        <w:t>行为包括</w:t>
      </w:r>
      <w:r w:rsidR="009A5B1A">
        <w:rPr>
          <w:rFonts w:ascii="Microsoft YaHei" w:eastAsia="Microsoft YaHei" w:hAnsi="Microsoft YaHei" w:cs="Microsoft YaHei" w:hint="eastAsia"/>
          <w:sz w:val="21"/>
          <w:szCs w:val="21"/>
          <w:lang w:eastAsia="zh-CN"/>
        </w:rPr>
        <w:t>侵犯隐私</w:t>
      </w:r>
      <w:r w:rsidR="00A67455">
        <w:rPr>
          <w:rFonts w:ascii="Microsoft YaHei" w:eastAsia="Microsoft YaHei" w:hAnsi="Microsoft YaHei" w:cs="Microsoft YaHei" w:hint="eastAsia"/>
          <w:sz w:val="21"/>
          <w:szCs w:val="21"/>
          <w:lang w:eastAsia="zh-CN"/>
        </w:rPr>
        <w:t>或机密</w:t>
      </w:r>
      <w:r w:rsidR="00E2716B">
        <w:rPr>
          <w:rFonts w:ascii="Microsoft YaHei" w:eastAsia="Microsoft YaHei" w:hAnsi="Microsoft YaHei" w:cs="Microsoft YaHei" w:hint="eastAsia"/>
          <w:sz w:val="21"/>
          <w:szCs w:val="21"/>
          <w:lang w:eastAsia="zh-CN"/>
        </w:rPr>
        <w:t>时除外）。</w:t>
      </w:r>
      <w:r w:rsidR="007E7A3B">
        <w:rPr>
          <w:rFonts w:ascii="Microsoft YaHei" w:eastAsia="Microsoft YaHei" w:hAnsi="Microsoft YaHei" w:cs="Microsoft YaHei" w:hint="eastAsia"/>
          <w:sz w:val="21"/>
          <w:szCs w:val="21"/>
          <w:lang w:eastAsia="zh-CN"/>
        </w:rPr>
        <w:t>委员会有权</w:t>
      </w:r>
      <w:r w:rsidR="00DB57FA">
        <w:rPr>
          <w:rFonts w:ascii="Microsoft YaHei" w:eastAsia="Microsoft YaHei" w:hAnsi="Microsoft YaHei" w:cs="Microsoft YaHei" w:hint="eastAsia"/>
          <w:sz w:val="21"/>
          <w:szCs w:val="21"/>
          <w:lang w:eastAsia="zh-CN"/>
        </w:rPr>
        <w:t>制定</w:t>
      </w:r>
      <w:r w:rsidR="007E7A3B">
        <w:rPr>
          <w:rFonts w:ascii="Microsoft YaHei" w:eastAsia="Microsoft YaHei" w:hAnsi="Microsoft YaHei" w:cs="Microsoft YaHei" w:hint="eastAsia"/>
          <w:sz w:val="21"/>
          <w:szCs w:val="21"/>
          <w:lang w:eastAsia="zh-CN"/>
        </w:rPr>
        <w:t>召集公开听证会的准则</w:t>
      </w:r>
      <w:r w:rsidR="004A6BD9">
        <w:rPr>
          <w:rFonts w:ascii="Microsoft YaHei" w:eastAsia="Microsoft YaHei" w:hAnsi="Microsoft YaHei" w:cs="Microsoft YaHei" w:hint="eastAsia"/>
          <w:sz w:val="21"/>
          <w:szCs w:val="21"/>
          <w:lang w:eastAsia="zh-CN"/>
        </w:rPr>
        <w:t>；</w:t>
      </w:r>
    </w:p>
    <w:p w14:paraId="3D2453A1" w14:textId="77777777" w:rsidR="0006566B" w:rsidRPr="00125B07" w:rsidRDefault="007850C5" w:rsidP="0006566B">
      <w:pPr>
        <w:pStyle w:val="Default"/>
        <w:ind w:left="720"/>
        <w:rPr>
          <w:sz w:val="21"/>
          <w:szCs w:val="21"/>
          <w:lang w:eastAsia="zh-CN"/>
        </w:rPr>
      </w:pPr>
      <w:r w:rsidRPr="007850C5">
        <w:rPr>
          <w:sz w:val="21"/>
          <w:szCs w:val="21"/>
          <w:lang w:eastAsia="zh-CN"/>
        </w:rPr>
        <w:t xml:space="preserve">c. </w:t>
      </w:r>
      <w:r w:rsidR="00493F87" w:rsidRPr="007850C5">
        <w:rPr>
          <w:rFonts w:ascii="Microsoft YaHei" w:eastAsia="Microsoft YaHei" w:hAnsi="Microsoft YaHei" w:cs="Microsoft YaHei" w:hint="eastAsia"/>
          <w:sz w:val="21"/>
          <w:szCs w:val="21"/>
          <w:lang w:eastAsia="zh-CN"/>
        </w:rPr>
        <w:t>学生有权</w:t>
      </w:r>
      <w:r w:rsidR="00913136">
        <w:rPr>
          <w:rFonts w:ascii="Microsoft YaHei" w:eastAsia="Microsoft YaHei" w:hAnsi="Microsoft YaHei" w:cs="Microsoft YaHei" w:hint="eastAsia"/>
          <w:sz w:val="21"/>
          <w:szCs w:val="21"/>
          <w:lang w:eastAsia="zh-CN"/>
        </w:rPr>
        <w:t>自行</w:t>
      </w:r>
      <w:r w:rsidR="00493F87" w:rsidRPr="007850C5">
        <w:rPr>
          <w:rFonts w:ascii="Microsoft YaHei" w:eastAsia="Microsoft YaHei" w:hAnsi="Microsoft YaHei" w:cs="Microsoft YaHei" w:hint="eastAsia"/>
          <w:sz w:val="21"/>
          <w:szCs w:val="21"/>
          <w:lang w:eastAsia="zh-CN"/>
        </w:rPr>
        <w:t>选择</w:t>
      </w:r>
      <w:r w:rsidR="00893E3B">
        <w:rPr>
          <w:rFonts w:ascii="Microsoft YaHei" w:eastAsia="Microsoft YaHei" w:hAnsi="Microsoft YaHei" w:cs="Microsoft YaHei" w:hint="eastAsia"/>
          <w:sz w:val="21"/>
          <w:szCs w:val="21"/>
          <w:lang w:eastAsia="zh-CN"/>
        </w:rPr>
        <w:t>其他</w:t>
      </w:r>
      <w:r w:rsidR="00493F87" w:rsidRPr="007850C5">
        <w:rPr>
          <w:rFonts w:ascii="Microsoft YaHei" w:eastAsia="Microsoft YaHei" w:hAnsi="Microsoft YaHei" w:cs="Microsoft YaHei" w:hint="eastAsia"/>
          <w:sz w:val="21"/>
          <w:szCs w:val="21"/>
          <w:lang w:eastAsia="zh-CN"/>
        </w:rPr>
        <w:t>弗吉尼亚大学学生</w:t>
      </w:r>
      <w:r w:rsidR="008E02B4" w:rsidRPr="007850C5">
        <w:rPr>
          <w:rFonts w:ascii="Microsoft YaHei" w:eastAsia="Microsoft YaHei" w:hAnsi="Microsoft YaHei" w:cs="Microsoft YaHei" w:hint="eastAsia"/>
          <w:sz w:val="21"/>
          <w:szCs w:val="21"/>
          <w:lang w:eastAsia="zh-CN"/>
        </w:rPr>
        <w:t>作为其代表</w:t>
      </w:r>
      <w:r w:rsidR="00493F87">
        <w:rPr>
          <w:rFonts w:ascii="Microsoft YaHei" w:eastAsia="Microsoft YaHei" w:hAnsi="Microsoft YaHei" w:cs="Microsoft YaHei" w:hint="eastAsia"/>
          <w:sz w:val="21"/>
          <w:szCs w:val="21"/>
          <w:lang w:eastAsia="zh-CN"/>
        </w:rPr>
        <w:t>；</w:t>
      </w:r>
    </w:p>
    <w:p w14:paraId="35A9108B" w14:textId="77777777" w:rsidR="0006566B" w:rsidRPr="00BB3D27" w:rsidRDefault="0006566B" w:rsidP="00BB3D27">
      <w:pPr>
        <w:pStyle w:val="Default"/>
        <w:ind w:left="720"/>
        <w:rPr>
          <w:rFonts w:ascii="Microsoft YaHei" w:eastAsia="Microsoft YaHei" w:hAnsi="Microsoft YaHei" w:cs="Microsoft YaHei"/>
          <w:sz w:val="21"/>
          <w:szCs w:val="21"/>
          <w:lang w:eastAsia="zh-CN"/>
        </w:rPr>
      </w:pPr>
      <w:r w:rsidRPr="00125B07">
        <w:rPr>
          <w:sz w:val="21"/>
          <w:szCs w:val="21"/>
          <w:lang w:eastAsia="zh-CN"/>
        </w:rPr>
        <w:t>d.</w:t>
      </w:r>
      <w:r w:rsidR="00120458">
        <w:rPr>
          <w:rFonts w:ascii="Microsoft YaHei" w:eastAsia="Microsoft YaHei" w:hAnsi="Microsoft YaHei" w:cs="Microsoft YaHei" w:hint="eastAsia"/>
          <w:sz w:val="21"/>
          <w:szCs w:val="21"/>
          <w:lang w:eastAsia="zh-CN"/>
        </w:rPr>
        <w:t>学生有权要求为自己辩护；</w:t>
      </w:r>
    </w:p>
    <w:p w14:paraId="31EC8228" w14:textId="77777777" w:rsidR="0006566B" w:rsidRPr="00E85A99" w:rsidRDefault="0006566B" w:rsidP="00E85A99">
      <w:pPr>
        <w:pStyle w:val="Default"/>
        <w:ind w:left="720"/>
        <w:rPr>
          <w:rFonts w:ascii="Microsoft YaHei" w:eastAsia="Microsoft YaHei" w:hAnsi="Microsoft YaHei" w:cs="Microsoft YaHei"/>
          <w:sz w:val="21"/>
          <w:szCs w:val="21"/>
          <w:lang w:eastAsia="zh-CN"/>
        </w:rPr>
      </w:pPr>
      <w:r w:rsidRPr="00125B07">
        <w:rPr>
          <w:sz w:val="21"/>
          <w:szCs w:val="21"/>
          <w:lang w:eastAsia="zh-CN"/>
        </w:rPr>
        <w:t>e.</w:t>
      </w:r>
      <w:r w:rsidR="000D4154">
        <w:rPr>
          <w:rFonts w:ascii="Microsoft YaHei" w:eastAsia="Microsoft YaHei" w:hAnsi="Microsoft YaHei" w:cs="Microsoft YaHei" w:hint="eastAsia"/>
          <w:sz w:val="21"/>
          <w:szCs w:val="21"/>
          <w:lang w:eastAsia="zh-CN"/>
        </w:rPr>
        <w:t>学生有权要求传唤证人或提供证据；</w:t>
      </w:r>
    </w:p>
    <w:p w14:paraId="594A1451" w14:textId="77777777" w:rsidR="0006566B" w:rsidRPr="000D5870" w:rsidRDefault="0006566B" w:rsidP="000D5870">
      <w:pPr>
        <w:pStyle w:val="Default"/>
        <w:ind w:left="720"/>
        <w:rPr>
          <w:rFonts w:ascii="Microsoft YaHei" w:eastAsia="Microsoft YaHei" w:hAnsi="Microsoft YaHei" w:cs="Microsoft YaHei"/>
          <w:sz w:val="21"/>
          <w:szCs w:val="21"/>
          <w:lang w:eastAsia="zh-CN"/>
        </w:rPr>
      </w:pPr>
      <w:r w:rsidRPr="00125B07">
        <w:rPr>
          <w:sz w:val="21"/>
          <w:szCs w:val="21"/>
          <w:lang w:eastAsia="zh-CN"/>
        </w:rPr>
        <w:t>f.</w:t>
      </w:r>
      <w:r w:rsidR="0005012D">
        <w:rPr>
          <w:rFonts w:ascii="Microsoft YaHei" w:eastAsia="Microsoft YaHei" w:hAnsi="Microsoft YaHei" w:cs="Microsoft YaHei" w:hint="eastAsia"/>
          <w:sz w:val="21"/>
          <w:szCs w:val="21"/>
          <w:lang w:eastAsia="zh-CN"/>
        </w:rPr>
        <w:t>学生有权</w:t>
      </w:r>
      <w:r w:rsidR="004B443E">
        <w:rPr>
          <w:rFonts w:ascii="Microsoft YaHei" w:eastAsia="Microsoft YaHei" w:hAnsi="Microsoft YaHei" w:cs="Microsoft YaHei" w:hint="eastAsia"/>
          <w:sz w:val="21"/>
          <w:szCs w:val="21"/>
          <w:lang w:eastAsia="zh-CN"/>
        </w:rPr>
        <w:t>与证人对质，也可对证人进行交叉询问；</w:t>
      </w:r>
    </w:p>
    <w:p w14:paraId="09FA54D3" w14:textId="77777777" w:rsidR="0006566B" w:rsidRPr="0030001D" w:rsidRDefault="0006566B" w:rsidP="0030001D">
      <w:pPr>
        <w:pStyle w:val="Default"/>
        <w:ind w:left="720"/>
        <w:rPr>
          <w:rFonts w:ascii="Microsoft YaHei" w:eastAsia="Microsoft YaHei" w:hAnsi="Microsoft YaHei" w:cs="Microsoft YaHei"/>
          <w:sz w:val="21"/>
          <w:szCs w:val="21"/>
          <w:lang w:eastAsia="zh-CN"/>
        </w:rPr>
      </w:pPr>
      <w:r w:rsidRPr="00125B07">
        <w:rPr>
          <w:sz w:val="21"/>
          <w:szCs w:val="21"/>
          <w:lang w:eastAsia="zh-CN"/>
        </w:rPr>
        <w:t>g.</w:t>
      </w:r>
      <w:r w:rsidR="00D600AD">
        <w:rPr>
          <w:rFonts w:ascii="Microsoft YaHei" w:eastAsia="Microsoft YaHei" w:hAnsi="Microsoft YaHei" w:cs="Microsoft YaHei" w:hint="eastAsia"/>
          <w:sz w:val="21"/>
          <w:szCs w:val="21"/>
          <w:lang w:eastAsia="zh-CN"/>
        </w:rPr>
        <w:t>学生有权</w:t>
      </w:r>
      <w:r w:rsidR="004C77FA">
        <w:rPr>
          <w:rFonts w:ascii="Microsoft YaHei" w:eastAsia="Microsoft YaHei" w:hAnsi="Microsoft YaHei" w:cs="Microsoft YaHei" w:hint="eastAsia"/>
          <w:sz w:val="21"/>
          <w:szCs w:val="21"/>
          <w:lang w:eastAsia="zh-CN"/>
        </w:rPr>
        <w:t>质询</w:t>
      </w:r>
      <w:r w:rsidR="00D600AD">
        <w:rPr>
          <w:rFonts w:ascii="Microsoft YaHei" w:eastAsia="Microsoft YaHei" w:hAnsi="Microsoft YaHei" w:cs="Microsoft YaHei" w:hint="eastAsia"/>
          <w:sz w:val="21"/>
          <w:szCs w:val="21"/>
          <w:lang w:eastAsia="zh-CN"/>
        </w:rPr>
        <w:t>任何可能</w:t>
      </w:r>
      <w:r w:rsidR="00172B79">
        <w:rPr>
          <w:rFonts w:ascii="Microsoft YaHei" w:eastAsia="Microsoft YaHei" w:hAnsi="Microsoft YaHei" w:cs="Microsoft YaHei" w:hint="eastAsia"/>
          <w:sz w:val="21"/>
          <w:szCs w:val="21"/>
          <w:lang w:eastAsia="zh-CN"/>
        </w:rPr>
        <w:t>损害其</w:t>
      </w:r>
      <w:r w:rsidR="00D600AD">
        <w:rPr>
          <w:rFonts w:ascii="Microsoft YaHei" w:eastAsia="Microsoft YaHei" w:hAnsi="Microsoft YaHei" w:cs="Microsoft YaHei" w:hint="eastAsia"/>
          <w:sz w:val="21"/>
          <w:szCs w:val="21"/>
          <w:lang w:eastAsia="zh-CN"/>
        </w:rPr>
        <w:t>前述权利的</w:t>
      </w:r>
      <w:r w:rsidR="00172B79">
        <w:rPr>
          <w:rFonts w:ascii="Microsoft YaHei" w:eastAsia="Microsoft YaHei" w:hAnsi="Microsoft YaHei" w:cs="Microsoft YaHei" w:hint="eastAsia"/>
          <w:sz w:val="21"/>
          <w:szCs w:val="21"/>
          <w:lang w:eastAsia="zh-CN"/>
        </w:rPr>
        <w:t>诉讼程序</w:t>
      </w:r>
      <w:r w:rsidR="00D600AD">
        <w:rPr>
          <w:rFonts w:ascii="Microsoft YaHei" w:eastAsia="Microsoft YaHei" w:hAnsi="Microsoft YaHei" w:cs="Microsoft YaHei" w:hint="eastAsia"/>
          <w:sz w:val="21"/>
          <w:szCs w:val="21"/>
          <w:lang w:eastAsia="zh-CN"/>
        </w:rPr>
        <w:t>，或</w:t>
      </w:r>
      <w:r w:rsidR="004C77FA">
        <w:rPr>
          <w:rFonts w:ascii="Microsoft YaHei" w:eastAsia="Microsoft YaHei" w:hAnsi="Microsoft YaHei" w:cs="Microsoft YaHei" w:hint="eastAsia"/>
          <w:sz w:val="21"/>
          <w:szCs w:val="21"/>
          <w:lang w:eastAsia="zh-CN"/>
        </w:rPr>
        <w:t>质询</w:t>
      </w:r>
      <w:r w:rsidR="00D600AD">
        <w:rPr>
          <w:rFonts w:ascii="Microsoft YaHei" w:eastAsia="Microsoft YaHei" w:hAnsi="Microsoft YaHei" w:cs="Microsoft YaHei" w:hint="eastAsia"/>
          <w:sz w:val="21"/>
          <w:szCs w:val="21"/>
          <w:lang w:eastAsia="zh-CN"/>
        </w:rPr>
        <w:t>审判小组的任一成员；</w:t>
      </w:r>
    </w:p>
    <w:p w14:paraId="6394DD9E" w14:textId="77777777" w:rsidR="0006566B" w:rsidRPr="00F153DC" w:rsidRDefault="0006566B" w:rsidP="00F153DC">
      <w:pPr>
        <w:pStyle w:val="Default"/>
        <w:ind w:left="720"/>
        <w:rPr>
          <w:rFonts w:ascii="Microsoft YaHei" w:eastAsia="Microsoft YaHei" w:hAnsi="Microsoft YaHei" w:cs="Microsoft YaHei"/>
          <w:sz w:val="21"/>
          <w:szCs w:val="21"/>
          <w:lang w:eastAsia="zh-CN"/>
        </w:rPr>
      </w:pPr>
      <w:r w:rsidRPr="00125B07">
        <w:rPr>
          <w:sz w:val="21"/>
          <w:szCs w:val="21"/>
          <w:lang w:eastAsia="zh-CN"/>
        </w:rPr>
        <w:t>h.</w:t>
      </w:r>
      <w:r w:rsidR="00473BBD">
        <w:rPr>
          <w:rFonts w:ascii="Microsoft YaHei" w:eastAsia="Microsoft YaHei" w:hAnsi="Microsoft YaHei" w:cs="Microsoft YaHei" w:hint="eastAsia"/>
          <w:sz w:val="21"/>
          <w:szCs w:val="21"/>
          <w:lang w:eastAsia="zh-CN"/>
        </w:rPr>
        <w:t>学生有权获得委员会最终裁决的书面通知。</w:t>
      </w:r>
    </w:p>
    <w:p w14:paraId="6106F4BA" w14:textId="77777777" w:rsidR="0006566B" w:rsidRPr="00125B07" w:rsidRDefault="00586D77"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三、所有被司法委员会判定违</w:t>
      </w:r>
      <w:r w:rsidR="00BE1982">
        <w:rPr>
          <w:rFonts w:ascii="Microsoft YaHei" w:eastAsia="Microsoft YaHei" w:hAnsi="Microsoft YaHei" w:cs="Microsoft YaHei" w:hint="eastAsia"/>
          <w:sz w:val="21"/>
          <w:szCs w:val="21"/>
          <w:lang w:eastAsia="zh-CN"/>
        </w:rPr>
        <w:t>规</w:t>
      </w:r>
      <w:r>
        <w:rPr>
          <w:rFonts w:ascii="Microsoft YaHei" w:eastAsia="Microsoft YaHei" w:hAnsi="Microsoft YaHei" w:cs="Microsoft YaHei" w:hint="eastAsia"/>
          <w:sz w:val="21"/>
          <w:szCs w:val="21"/>
          <w:lang w:eastAsia="zh-CN"/>
        </w:rPr>
        <w:t>的学生都有权查看</w:t>
      </w:r>
      <w:r w:rsidR="00DB3111">
        <w:rPr>
          <w:rFonts w:ascii="Microsoft YaHei" w:eastAsia="Microsoft YaHei" w:hAnsi="Microsoft YaHei" w:cs="Microsoft YaHei" w:hint="eastAsia"/>
          <w:sz w:val="21"/>
          <w:szCs w:val="21"/>
          <w:lang w:eastAsia="zh-CN"/>
        </w:rPr>
        <w:t>其</w:t>
      </w:r>
      <w:r w:rsidR="00B4748A">
        <w:rPr>
          <w:rFonts w:ascii="Microsoft YaHei" w:eastAsia="Microsoft YaHei" w:hAnsi="Microsoft YaHei" w:cs="Microsoft YaHei" w:hint="eastAsia"/>
          <w:sz w:val="21"/>
          <w:szCs w:val="21"/>
          <w:lang w:eastAsia="zh-CN"/>
        </w:rPr>
        <w:t>审理</w:t>
      </w:r>
      <w:r>
        <w:rPr>
          <w:rFonts w:ascii="Microsoft YaHei" w:eastAsia="Microsoft YaHei" w:hAnsi="Microsoft YaHei" w:cs="Microsoft YaHei" w:hint="eastAsia"/>
          <w:sz w:val="21"/>
          <w:szCs w:val="21"/>
          <w:lang w:eastAsia="zh-CN"/>
        </w:rPr>
        <w:t>记录</w:t>
      </w:r>
      <w:r w:rsidR="00DB3111">
        <w:rPr>
          <w:rFonts w:ascii="Microsoft YaHei" w:eastAsia="Microsoft YaHei" w:hAnsi="Microsoft YaHei" w:cs="Microsoft YaHei" w:hint="eastAsia"/>
          <w:sz w:val="21"/>
          <w:szCs w:val="21"/>
          <w:lang w:eastAsia="zh-CN"/>
        </w:rPr>
        <w:t>，并有权在委员会</w:t>
      </w:r>
      <w:r w:rsidR="000E644E">
        <w:rPr>
          <w:rFonts w:ascii="Microsoft YaHei" w:eastAsia="Microsoft YaHei" w:hAnsi="Microsoft YaHei" w:cs="Microsoft YaHei" w:hint="eastAsia"/>
          <w:sz w:val="21"/>
          <w:szCs w:val="21"/>
          <w:lang w:eastAsia="zh-CN"/>
        </w:rPr>
        <w:t>执行</w:t>
      </w:r>
      <w:r w:rsidR="00DB3111">
        <w:rPr>
          <w:rFonts w:ascii="Microsoft YaHei" w:eastAsia="Microsoft YaHei" w:hAnsi="Microsoft YaHei" w:cs="Microsoft YaHei" w:hint="eastAsia"/>
          <w:sz w:val="21"/>
          <w:szCs w:val="21"/>
          <w:lang w:eastAsia="zh-CN"/>
        </w:rPr>
        <w:t>判决的两星期内向学校司法复核理事会提交上诉。</w:t>
      </w:r>
      <w:r w:rsidR="00CD0F9C">
        <w:rPr>
          <w:rFonts w:ascii="Microsoft YaHei" w:eastAsia="Microsoft YaHei" w:hAnsi="Microsoft YaHei" w:cs="Microsoft YaHei" w:hint="eastAsia"/>
          <w:sz w:val="21"/>
          <w:szCs w:val="21"/>
          <w:lang w:eastAsia="zh-CN"/>
        </w:rPr>
        <w:t>如果</w:t>
      </w:r>
      <w:r w:rsidR="00DB3111">
        <w:rPr>
          <w:rFonts w:ascii="Microsoft YaHei" w:eastAsia="Microsoft YaHei" w:hAnsi="Microsoft YaHei" w:cs="Microsoft YaHei" w:hint="eastAsia"/>
          <w:sz w:val="21"/>
          <w:szCs w:val="21"/>
          <w:lang w:eastAsia="zh-CN"/>
        </w:rPr>
        <w:t>司法委员会强制</w:t>
      </w:r>
      <w:r w:rsidR="00515173">
        <w:rPr>
          <w:rFonts w:ascii="Microsoft YaHei" w:eastAsia="Microsoft YaHei" w:hAnsi="Microsoft YaHei" w:cs="Microsoft YaHei" w:hint="eastAsia"/>
          <w:sz w:val="21"/>
          <w:szCs w:val="21"/>
          <w:lang w:eastAsia="zh-CN"/>
        </w:rPr>
        <w:t>执行</w:t>
      </w:r>
      <w:r w:rsidR="00CD0F9C">
        <w:rPr>
          <w:rFonts w:ascii="Microsoft YaHei" w:eastAsia="Microsoft YaHei" w:hAnsi="Microsoft YaHei" w:cs="Microsoft YaHei" w:hint="eastAsia"/>
          <w:sz w:val="21"/>
          <w:szCs w:val="21"/>
          <w:lang w:eastAsia="zh-CN"/>
        </w:rPr>
        <w:t>了</w:t>
      </w:r>
      <w:r w:rsidR="00DB3111">
        <w:rPr>
          <w:rFonts w:ascii="Microsoft YaHei" w:eastAsia="Microsoft YaHei" w:hAnsi="Microsoft YaHei" w:cs="Microsoft YaHei" w:hint="eastAsia"/>
          <w:sz w:val="21"/>
          <w:szCs w:val="21"/>
          <w:lang w:eastAsia="zh-CN"/>
        </w:rPr>
        <w:t>开除的处罚</w:t>
      </w:r>
      <w:r w:rsidR="007847D8" w:rsidRPr="007847D8">
        <w:rPr>
          <w:rFonts w:ascii="Microsoft YaHei" w:eastAsia="Microsoft YaHei" w:hAnsi="Microsoft YaHei" w:cs="Microsoft YaHei" w:hint="eastAsia"/>
          <w:color w:val="000000" w:themeColor="text1"/>
          <w:sz w:val="21"/>
          <w:szCs w:val="21"/>
          <w:lang w:eastAsia="zh-CN"/>
        </w:rPr>
        <w:t>决定，</w:t>
      </w:r>
      <w:r w:rsidR="00DB3111">
        <w:rPr>
          <w:rFonts w:ascii="Microsoft YaHei" w:eastAsia="Microsoft YaHei" w:hAnsi="Microsoft YaHei" w:cs="Microsoft YaHei" w:hint="eastAsia"/>
          <w:sz w:val="21"/>
          <w:szCs w:val="21"/>
          <w:lang w:eastAsia="zh-CN"/>
        </w:rPr>
        <w:t>学生有权在</w:t>
      </w:r>
      <w:r w:rsidR="000F4750">
        <w:rPr>
          <w:rFonts w:ascii="Microsoft YaHei" w:eastAsia="Microsoft YaHei" w:hAnsi="Microsoft YaHei" w:cs="Microsoft YaHei" w:hint="eastAsia"/>
          <w:sz w:val="21"/>
          <w:szCs w:val="21"/>
          <w:lang w:eastAsia="zh-CN"/>
        </w:rPr>
        <w:t>学校司法复核理事会</w:t>
      </w:r>
      <w:r w:rsidR="008A558A">
        <w:rPr>
          <w:rFonts w:ascii="Microsoft YaHei" w:eastAsia="Microsoft YaHei" w:hAnsi="Microsoft YaHei" w:cs="Microsoft YaHei" w:hint="eastAsia"/>
          <w:sz w:val="21"/>
          <w:szCs w:val="21"/>
          <w:lang w:eastAsia="zh-CN"/>
        </w:rPr>
        <w:t>判决</w:t>
      </w:r>
      <w:r w:rsidR="000F4750">
        <w:rPr>
          <w:rFonts w:ascii="Microsoft YaHei" w:eastAsia="Microsoft YaHei" w:hAnsi="Microsoft YaHei" w:cs="Microsoft YaHei" w:hint="eastAsia"/>
          <w:sz w:val="21"/>
          <w:szCs w:val="21"/>
          <w:lang w:eastAsia="zh-CN"/>
        </w:rPr>
        <w:t>的两星期内向</w:t>
      </w:r>
      <w:r w:rsidR="000A7BE3">
        <w:rPr>
          <w:rFonts w:ascii="Microsoft YaHei" w:eastAsia="Microsoft YaHei" w:hAnsi="Microsoft YaHei" w:cs="Microsoft YaHei" w:hint="eastAsia"/>
          <w:sz w:val="21"/>
          <w:szCs w:val="21"/>
          <w:lang w:eastAsia="zh-CN"/>
        </w:rPr>
        <w:t>监事会</w:t>
      </w:r>
      <w:r w:rsidR="000F4750">
        <w:rPr>
          <w:rFonts w:ascii="Microsoft YaHei" w:eastAsia="Microsoft YaHei" w:hAnsi="Microsoft YaHei" w:cs="Microsoft YaHei" w:hint="eastAsia"/>
          <w:sz w:val="21"/>
          <w:szCs w:val="21"/>
          <w:lang w:eastAsia="zh-CN"/>
        </w:rPr>
        <w:t>进行最终上诉。</w:t>
      </w:r>
    </w:p>
    <w:p w14:paraId="62E766D9" w14:textId="77777777" w:rsidR="0006566B" w:rsidRPr="00125B07" w:rsidRDefault="009E5CB7"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四、</w:t>
      </w:r>
      <w:r w:rsidR="005A6950">
        <w:rPr>
          <w:rFonts w:ascii="Microsoft YaHei" w:eastAsia="Microsoft YaHei" w:hAnsi="Microsoft YaHei" w:cs="Microsoft YaHei" w:hint="eastAsia"/>
          <w:sz w:val="21"/>
          <w:szCs w:val="21"/>
          <w:lang w:eastAsia="zh-CN"/>
        </w:rPr>
        <w:t>如果原告撤诉，或被告学生被判定没有违规，所有审理和审判记录将被销毁（由司法委员会保留的保密行政记录除外）。</w:t>
      </w:r>
    </w:p>
    <w:p w14:paraId="62618685" w14:textId="77777777" w:rsidR="0006566B" w:rsidRPr="00125B07" w:rsidRDefault="0006566B" w:rsidP="0006566B">
      <w:pPr>
        <w:pStyle w:val="Default"/>
        <w:ind w:left="720"/>
        <w:rPr>
          <w:sz w:val="21"/>
          <w:szCs w:val="21"/>
          <w:lang w:eastAsia="zh-CN"/>
        </w:rPr>
      </w:pPr>
    </w:p>
    <w:p w14:paraId="5272878A" w14:textId="77777777" w:rsidR="0006566B" w:rsidRPr="00125B07" w:rsidRDefault="0006566B" w:rsidP="0006566B">
      <w:pPr>
        <w:pStyle w:val="Default"/>
        <w:ind w:left="720"/>
        <w:rPr>
          <w:sz w:val="21"/>
          <w:szCs w:val="21"/>
          <w:lang w:eastAsia="zh-CN"/>
        </w:rPr>
      </w:pPr>
    </w:p>
    <w:p w14:paraId="0EC69034" w14:textId="77777777" w:rsidR="0006566B" w:rsidRPr="00125B07" w:rsidRDefault="007C2089" w:rsidP="0006566B">
      <w:pPr>
        <w:pStyle w:val="Default"/>
        <w:ind w:left="720"/>
        <w:jc w:val="center"/>
        <w:rPr>
          <w:b/>
          <w:bCs/>
          <w:sz w:val="23"/>
          <w:szCs w:val="23"/>
          <w:lang w:eastAsia="zh-CN"/>
        </w:rPr>
      </w:pPr>
      <w:r>
        <w:rPr>
          <w:rFonts w:ascii="Microsoft YaHei" w:eastAsia="Microsoft YaHei" w:hAnsi="Microsoft YaHei" w:cs="Microsoft YaHei" w:hint="eastAsia"/>
          <w:b/>
          <w:bCs/>
          <w:sz w:val="23"/>
          <w:szCs w:val="23"/>
          <w:lang w:eastAsia="zh-CN"/>
        </w:rPr>
        <w:t>第五章：</w:t>
      </w:r>
      <w:r w:rsidR="00E45332">
        <w:rPr>
          <w:rFonts w:ascii="Microsoft YaHei" w:eastAsia="Microsoft YaHei" w:hAnsi="Microsoft YaHei" w:cs="Microsoft YaHei" w:hint="eastAsia"/>
          <w:b/>
          <w:bCs/>
          <w:sz w:val="23"/>
          <w:szCs w:val="23"/>
          <w:lang w:eastAsia="zh-CN"/>
        </w:rPr>
        <w:t>司法</w:t>
      </w:r>
      <w:r>
        <w:rPr>
          <w:rFonts w:ascii="Microsoft YaHei" w:eastAsia="Microsoft YaHei" w:hAnsi="Microsoft YaHei" w:cs="Microsoft YaHei" w:hint="eastAsia"/>
          <w:b/>
          <w:bCs/>
          <w:sz w:val="23"/>
          <w:szCs w:val="23"/>
          <w:lang w:eastAsia="zh-CN"/>
        </w:rPr>
        <w:t>委员会成员</w:t>
      </w:r>
    </w:p>
    <w:p w14:paraId="7296D0E9" w14:textId="77777777" w:rsidR="0006566B" w:rsidRPr="00125B07" w:rsidRDefault="0006566B" w:rsidP="0006566B">
      <w:pPr>
        <w:pStyle w:val="Default"/>
        <w:ind w:left="720"/>
        <w:rPr>
          <w:sz w:val="23"/>
          <w:szCs w:val="23"/>
          <w:lang w:eastAsia="zh-CN"/>
        </w:rPr>
      </w:pPr>
    </w:p>
    <w:p w14:paraId="1ED9796D" w14:textId="77777777" w:rsidR="0006566B" w:rsidRPr="00125B07" w:rsidRDefault="007C2089"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一、司法委员会</w:t>
      </w:r>
      <w:r w:rsidR="00546948">
        <w:rPr>
          <w:rFonts w:ascii="Microsoft YaHei" w:eastAsia="Microsoft YaHei" w:hAnsi="Microsoft YaHei" w:cs="Microsoft YaHei" w:hint="eastAsia"/>
          <w:sz w:val="21"/>
          <w:szCs w:val="21"/>
          <w:lang w:eastAsia="zh-CN"/>
        </w:rPr>
        <w:t>成员</w:t>
      </w:r>
      <w:r w:rsidR="009E61CD">
        <w:rPr>
          <w:rFonts w:ascii="Microsoft YaHei" w:eastAsia="Microsoft YaHei" w:hAnsi="Microsoft YaHei" w:cs="Microsoft YaHei" w:hint="eastAsia"/>
          <w:sz w:val="21"/>
          <w:szCs w:val="21"/>
          <w:lang w:eastAsia="zh-CN"/>
        </w:rPr>
        <w:t>的</w:t>
      </w:r>
      <w:r w:rsidR="009F16C5">
        <w:rPr>
          <w:rFonts w:ascii="Microsoft YaHei" w:eastAsia="Microsoft YaHei" w:hAnsi="Microsoft YaHei" w:cs="Microsoft YaHei" w:hint="eastAsia"/>
          <w:sz w:val="21"/>
          <w:szCs w:val="21"/>
          <w:lang w:eastAsia="zh-CN"/>
        </w:rPr>
        <w:t>组成</w:t>
      </w:r>
      <w:r w:rsidR="00546948">
        <w:rPr>
          <w:rFonts w:ascii="Microsoft YaHei" w:eastAsia="Microsoft YaHei" w:hAnsi="Microsoft YaHei" w:cs="Microsoft YaHei" w:hint="eastAsia"/>
          <w:sz w:val="21"/>
          <w:szCs w:val="21"/>
          <w:lang w:eastAsia="zh-CN"/>
        </w:rPr>
        <w:t>：</w:t>
      </w:r>
      <w:r>
        <w:rPr>
          <w:rFonts w:ascii="Microsoft YaHei" w:eastAsia="Microsoft YaHei" w:hAnsi="Microsoft YaHei" w:cs="Microsoft YaHei" w:hint="eastAsia"/>
          <w:sz w:val="21"/>
          <w:szCs w:val="21"/>
          <w:lang w:eastAsia="zh-CN"/>
        </w:rPr>
        <w:t>文理学院</w:t>
      </w:r>
      <w:r w:rsidR="00C938F4">
        <w:rPr>
          <w:rFonts w:ascii="Microsoft YaHei" w:eastAsia="Microsoft YaHei" w:hAnsi="Microsoft YaHei" w:cs="Microsoft YaHei" w:hint="eastAsia"/>
          <w:sz w:val="21"/>
          <w:szCs w:val="21"/>
          <w:lang w:eastAsia="zh-CN"/>
        </w:rPr>
        <w:t>选出</w:t>
      </w:r>
      <w:r w:rsidR="0084089E">
        <w:rPr>
          <w:rFonts w:ascii="Microsoft YaHei" w:eastAsia="Microsoft YaHei" w:hAnsi="Microsoft YaHei" w:cs="Microsoft YaHei" w:hint="eastAsia"/>
          <w:sz w:val="21"/>
          <w:szCs w:val="21"/>
          <w:lang w:eastAsia="zh-CN"/>
        </w:rPr>
        <w:t>三名</w:t>
      </w:r>
      <w:r>
        <w:rPr>
          <w:rFonts w:ascii="Microsoft YaHei" w:eastAsia="Microsoft YaHei" w:hAnsi="Microsoft YaHei" w:cs="Microsoft YaHei" w:hint="eastAsia"/>
          <w:sz w:val="21"/>
          <w:szCs w:val="21"/>
          <w:lang w:eastAsia="zh-CN"/>
        </w:rPr>
        <w:t>代表</w:t>
      </w:r>
      <w:r w:rsidR="004B20C8">
        <w:rPr>
          <w:rFonts w:ascii="Microsoft YaHei" w:eastAsia="Microsoft YaHei" w:hAnsi="Microsoft YaHei" w:cs="Microsoft YaHei" w:hint="eastAsia"/>
          <w:sz w:val="21"/>
          <w:szCs w:val="21"/>
          <w:lang w:eastAsia="zh-CN"/>
        </w:rPr>
        <w:t>，其他</w:t>
      </w:r>
      <w:r w:rsidR="00C938F4">
        <w:rPr>
          <w:rFonts w:ascii="Microsoft YaHei" w:eastAsia="Microsoft YaHei" w:hAnsi="Microsoft YaHei" w:cs="Microsoft YaHei" w:hint="eastAsia"/>
          <w:sz w:val="21"/>
          <w:szCs w:val="21"/>
          <w:lang w:eastAsia="zh-CN"/>
        </w:rPr>
        <w:t>每个</w:t>
      </w:r>
      <w:r>
        <w:rPr>
          <w:rFonts w:ascii="Microsoft YaHei" w:eastAsia="Microsoft YaHei" w:hAnsi="Microsoft YaHei" w:cs="Microsoft YaHei" w:hint="eastAsia"/>
          <w:sz w:val="21"/>
          <w:szCs w:val="21"/>
          <w:lang w:eastAsia="zh-CN"/>
        </w:rPr>
        <w:t>学院</w:t>
      </w:r>
      <w:r w:rsidR="005F6861">
        <w:rPr>
          <w:rFonts w:ascii="Microsoft YaHei" w:eastAsia="Microsoft YaHei" w:hAnsi="Microsoft YaHei" w:cs="Microsoft YaHei" w:hint="eastAsia"/>
          <w:sz w:val="21"/>
          <w:szCs w:val="21"/>
          <w:lang w:eastAsia="zh-CN"/>
        </w:rPr>
        <w:t>各</w:t>
      </w:r>
      <w:r w:rsidR="004B20C8">
        <w:rPr>
          <w:rFonts w:ascii="Microsoft YaHei" w:eastAsia="Microsoft YaHei" w:hAnsi="Microsoft YaHei" w:cs="Microsoft YaHei" w:hint="eastAsia"/>
          <w:sz w:val="21"/>
          <w:szCs w:val="21"/>
          <w:lang w:eastAsia="zh-CN"/>
        </w:rPr>
        <w:t>选出两名代表</w:t>
      </w:r>
      <w:r>
        <w:rPr>
          <w:rFonts w:ascii="Microsoft YaHei" w:eastAsia="Microsoft YaHei" w:hAnsi="Microsoft YaHei" w:cs="Microsoft YaHei" w:hint="eastAsia"/>
          <w:sz w:val="21"/>
          <w:szCs w:val="21"/>
          <w:lang w:eastAsia="zh-CN"/>
        </w:rPr>
        <w:t>。</w:t>
      </w:r>
    </w:p>
    <w:p w14:paraId="18140AF7" w14:textId="77777777" w:rsidR="0006566B" w:rsidRPr="00125B07" w:rsidRDefault="00F368D9"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二、</w:t>
      </w:r>
      <w:r w:rsidR="001E4E8E">
        <w:rPr>
          <w:rFonts w:ascii="Microsoft YaHei" w:eastAsia="Microsoft YaHei" w:hAnsi="Microsoft YaHei" w:cs="Microsoft YaHei" w:hint="eastAsia"/>
          <w:sz w:val="21"/>
          <w:szCs w:val="21"/>
          <w:lang w:eastAsia="zh-CN"/>
        </w:rPr>
        <w:t>司法委员会每个学年的春季学期进行成员选举，任期一年。</w:t>
      </w:r>
      <w:r w:rsidR="009C6CBA">
        <w:rPr>
          <w:rFonts w:ascii="Microsoft YaHei" w:eastAsia="Microsoft YaHei" w:hAnsi="Microsoft YaHei" w:cs="Microsoft YaHei" w:hint="eastAsia"/>
          <w:sz w:val="21"/>
          <w:szCs w:val="21"/>
          <w:lang w:eastAsia="zh-CN"/>
        </w:rPr>
        <w:t>如果</w:t>
      </w:r>
      <w:r w:rsidR="004B20C8">
        <w:rPr>
          <w:rFonts w:ascii="Microsoft YaHei" w:eastAsia="Microsoft YaHei" w:hAnsi="Microsoft YaHei" w:cs="Microsoft YaHei" w:hint="eastAsia"/>
          <w:sz w:val="21"/>
          <w:szCs w:val="21"/>
          <w:lang w:eastAsia="zh-CN"/>
        </w:rPr>
        <w:t>选举结果与本章规定的学院/人员配额不相符，</w:t>
      </w:r>
      <w:r w:rsidR="009C6CBA">
        <w:rPr>
          <w:rFonts w:ascii="Microsoft YaHei" w:eastAsia="Microsoft YaHei" w:hAnsi="Microsoft YaHei" w:cs="Microsoft YaHei" w:hint="eastAsia"/>
          <w:sz w:val="21"/>
          <w:szCs w:val="21"/>
          <w:lang w:eastAsia="zh-CN"/>
        </w:rPr>
        <w:t>或</w:t>
      </w:r>
      <w:r w:rsidR="004B20C8">
        <w:rPr>
          <w:rFonts w:ascii="Microsoft YaHei" w:eastAsia="Microsoft YaHei" w:hAnsi="Microsoft YaHei" w:cs="Microsoft YaHei" w:hint="eastAsia"/>
          <w:sz w:val="21"/>
          <w:szCs w:val="21"/>
          <w:lang w:eastAsia="zh-CN"/>
        </w:rPr>
        <w:t>因</w:t>
      </w:r>
      <w:r w:rsidR="00DC5A2F">
        <w:rPr>
          <w:rFonts w:ascii="Microsoft YaHei" w:eastAsia="Microsoft YaHei" w:hAnsi="Microsoft YaHei" w:cs="Microsoft YaHei" w:hint="eastAsia"/>
          <w:sz w:val="21"/>
          <w:szCs w:val="21"/>
          <w:lang w:eastAsia="zh-CN"/>
        </w:rPr>
        <w:t>其他</w:t>
      </w:r>
      <w:r w:rsidR="004B20C8">
        <w:rPr>
          <w:rFonts w:ascii="Microsoft YaHei" w:eastAsia="Microsoft YaHei" w:hAnsi="Microsoft YaHei" w:cs="Microsoft YaHei" w:hint="eastAsia"/>
          <w:sz w:val="21"/>
          <w:szCs w:val="21"/>
          <w:lang w:eastAsia="zh-CN"/>
        </w:rPr>
        <w:t>原因导致委员会成员不足，主席将</w:t>
      </w:r>
      <w:r w:rsidR="0085073F">
        <w:rPr>
          <w:rFonts w:ascii="Microsoft YaHei" w:eastAsia="Microsoft YaHei" w:hAnsi="Microsoft YaHei" w:cs="Microsoft YaHei" w:hint="eastAsia"/>
          <w:sz w:val="21"/>
          <w:szCs w:val="21"/>
          <w:lang w:eastAsia="zh-CN"/>
        </w:rPr>
        <w:t>请</w:t>
      </w:r>
      <w:r w:rsidR="004B20C8">
        <w:rPr>
          <w:rFonts w:ascii="Microsoft YaHei" w:eastAsia="Microsoft YaHei" w:hAnsi="Microsoft YaHei" w:cs="Microsoft YaHei" w:hint="eastAsia"/>
          <w:sz w:val="21"/>
          <w:szCs w:val="21"/>
          <w:lang w:eastAsia="zh-CN"/>
        </w:rPr>
        <w:t>相关学院</w:t>
      </w:r>
      <w:r w:rsidR="00965A3D">
        <w:rPr>
          <w:rFonts w:ascii="Microsoft YaHei" w:eastAsia="Microsoft YaHei" w:hAnsi="Microsoft YaHei" w:cs="Microsoft YaHei" w:hint="eastAsia"/>
          <w:sz w:val="21"/>
          <w:szCs w:val="21"/>
          <w:lang w:eastAsia="zh-CN"/>
        </w:rPr>
        <w:t>尽快选出代表。</w:t>
      </w:r>
      <w:r w:rsidR="005B3729">
        <w:rPr>
          <w:rFonts w:ascii="Microsoft YaHei" w:eastAsia="Microsoft YaHei" w:hAnsi="Microsoft YaHei" w:cs="Microsoft YaHei" w:hint="eastAsia"/>
          <w:sz w:val="21"/>
          <w:szCs w:val="21"/>
          <w:lang w:eastAsia="zh-CN"/>
        </w:rPr>
        <w:t>如还不能选足委员会成员，委员会将通过面试和任命程序填补空缺。</w:t>
      </w:r>
      <w:r w:rsidR="00C85030">
        <w:rPr>
          <w:rFonts w:ascii="Microsoft YaHei" w:eastAsia="Microsoft YaHei" w:hAnsi="Microsoft YaHei" w:cs="Microsoft YaHei" w:hint="eastAsia"/>
          <w:sz w:val="21"/>
          <w:szCs w:val="21"/>
          <w:lang w:eastAsia="zh-CN"/>
        </w:rPr>
        <w:t>委员会主席</w:t>
      </w:r>
      <w:r w:rsidR="00797311">
        <w:rPr>
          <w:rFonts w:ascii="Microsoft YaHei" w:eastAsia="Microsoft YaHei" w:hAnsi="Microsoft YaHei" w:cs="Microsoft YaHei" w:hint="eastAsia"/>
          <w:sz w:val="21"/>
          <w:szCs w:val="21"/>
          <w:lang w:eastAsia="zh-CN"/>
        </w:rPr>
        <w:t>负责</w:t>
      </w:r>
      <w:r w:rsidR="00087DC6">
        <w:rPr>
          <w:rFonts w:ascii="Microsoft YaHei" w:eastAsia="Microsoft YaHei" w:hAnsi="Microsoft YaHei" w:cs="Microsoft YaHei" w:hint="eastAsia"/>
          <w:sz w:val="21"/>
          <w:szCs w:val="21"/>
          <w:lang w:eastAsia="zh-CN"/>
        </w:rPr>
        <w:t>面试候选人并向委员会推荐</w:t>
      </w:r>
      <w:r w:rsidR="006F6E6B">
        <w:rPr>
          <w:rFonts w:ascii="Microsoft YaHei" w:eastAsia="Microsoft YaHei" w:hAnsi="Microsoft YaHei" w:cs="Microsoft YaHei" w:hint="eastAsia"/>
          <w:sz w:val="21"/>
          <w:szCs w:val="21"/>
          <w:lang w:eastAsia="zh-CN"/>
        </w:rPr>
        <w:t>最终</w:t>
      </w:r>
      <w:r w:rsidR="00087DC6">
        <w:rPr>
          <w:rFonts w:ascii="Microsoft YaHei" w:eastAsia="Microsoft YaHei" w:hAnsi="Microsoft YaHei" w:cs="Microsoft YaHei" w:hint="eastAsia"/>
          <w:sz w:val="21"/>
          <w:szCs w:val="21"/>
          <w:lang w:eastAsia="zh-CN"/>
        </w:rPr>
        <w:t>候选人。</w:t>
      </w:r>
      <w:r w:rsidR="007C0C1E">
        <w:rPr>
          <w:rFonts w:ascii="Microsoft YaHei" w:eastAsia="Microsoft YaHei" w:hAnsi="Microsoft YaHei" w:cs="Microsoft YaHei" w:hint="eastAsia"/>
          <w:sz w:val="21"/>
          <w:szCs w:val="21"/>
          <w:lang w:eastAsia="zh-CN"/>
        </w:rPr>
        <w:t>如委员会</w:t>
      </w:r>
      <w:r w:rsidR="00E62705">
        <w:rPr>
          <w:rFonts w:ascii="Microsoft YaHei" w:eastAsia="Microsoft YaHei" w:hAnsi="Microsoft YaHei" w:cs="Microsoft YaHei" w:hint="eastAsia"/>
          <w:sz w:val="21"/>
          <w:szCs w:val="21"/>
          <w:lang w:eastAsia="zh-CN"/>
        </w:rPr>
        <w:t>经过表决有三分之二的成员</w:t>
      </w:r>
      <w:r w:rsidR="00263202">
        <w:rPr>
          <w:rFonts w:ascii="Microsoft YaHei" w:eastAsia="Microsoft YaHei" w:hAnsi="Microsoft YaHei" w:cs="Microsoft YaHei" w:hint="eastAsia"/>
          <w:sz w:val="21"/>
          <w:szCs w:val="21"/>
          <w:lang w:eastAsia="zh-CN"/>
        </w:rPr>
        <w:t>通过</w:t>
      </w:r>
      <w:r w:rsidR="007C0C1E">
        <w:rPr>
          <w:rFonts w:ascii="Microsoft YaHei" w:eastAsia="Microsoft YaHei" w:hAnsi="Microsoft YaHei" w:cs="Microsoft YaHei" w:hint="eastAsia"/>
          <w:sz w:val="21"/>
          <w:szCs w:val="21"/>
          <w:lang w:eastAsia="zh-CN"/>
        </w:rPr>
        <w:t>，候选人</w:t>
      </w:r>
      <w:r w:rsidR="00290198">
        <w:rPr>
          <w:rFonts w:ascii="Microsoft YaHei" w:eastAsia="Microsoft YaHei" w:hAnsi="Microsoft YaHei" w:cs="Microsoft YaHei" w:hint="eastAsia"/>
          <w:sz w:val="21"/>
          <w:szCs w:val="21"/>
          <w:lang w:eastAsia="zh-CN"/>
        </w:rPr>
        <w:t>将成为正式成员</w:t>
      </w:r>
      <w:r w:rsidR="007C0C1E">
        <w:rPr>
          <w:rFonts w:ascii="Microsoft YaHei" w:eastAsia="Microsoft YaHei" w:hAnsi="Microsoft YaHei" w:cs="Microsoft YaHei" w:hint="eastAsia"/>
          <w:sz w:val="21"/>
          <w:szCs w:val="21"/>
          <w:lang w:eastAsia="zh-CN"/>
        </w:rPr>
        <w:t>。</w:t>
      </w:r>
    </w:p>
    <w:p w14:paraId="53F55A54" w14:textId="77777777" w:rsidR="0006566B" w:rsidRPr="00125B07" w:rsidRDefault="003B6F2B"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三、本科生候选人必须完成了三个学期的专业方向学业才能有资格参加委员会代表竞选。研究</w:t>
      </w:r>
      <w:r>
        <w:rPr>
          <w:rFonts w:ascii="Microsoft YaHei" w:eastAsia="Microsoft YaHei" w:hAnsi="Microsoft YaHei" w:cs="Microsoft YaHei" w:hint="eastAsia"/>
          <w:sz w:val="21"/>
          <w:szCs w:val="21"/>
          <w:lang w:eastAsia="zh-CN"/>
        </w:rPr>
        <w:lastRenderedPageBreak/>
        <w:t>生必须</w:t>
      </w:r>
      <w:r w:rsidR="0029265D">
        <w:rPr>
          <w:rFonts w:ascii="Microsoft YaHei" w:eastAsia="Microsoft YaHei" w:hAnsi="Microsoft YaHei" w:cs="Microsoft YaHei" w:hint="eastAsia"/>
          <w:sz w:val="21"/>
          <w:szCs w:val="21"/>
          <w:lang w:eastAsia="zh-CN"/>
        </w:rPr>
        <w:t>已</w:t>
      </w:r>
      <w:r>
        <w:rPr>
          <w:rFonts w:ascii="Microsoft YaHei" w:eastAsia="Microsoft YaHei" w:hAnsi="Microsoft YaHei" w:cs="Microsoft YaHei" w:hint="eastAsia"/>
          <w:sz w:val="21"/>
          <w:szCs w:val="21"/>
          <w:lang w:eastAsia="zh-CN"/>
        </w:rPr>
        <w:t>完成一个学期的学业（除非该生的研究生项目只有一年）。</w:t>
      </w:r>
      <w:r w:rsidR="00BB760F">
        <w:rPr>
          <w:rFonts w:ascii="Microsoft YaHei" w:eastAsia="Microsoft YaHei" w:hAnsi="Microsoft YaHei" w:cs="Microsoft YaHei" w:hint="eastAsia"/>
          <w:sz w:val="21"/>
          <w:szCs w:val="21"/>
          <w:lang w:eastAsia="zh-CN"/>
        </w:rPr>
        <w:t>候选人必须是全职学生，并且在其所在学院完成</w:t>
      </w:r>
      <w:r w:rsidR="002A022C">
        <w:rPr>
          <w:rFonts w:ascii="Microsoft YaHei" w:eastAsia="Microsoft YaHei" w:hAnsi="Microsoft YaHei" w:cs="Microsoft YaHei" w:hint="eastAsia"/>
          <w:sz w:val="21"/>
          <w:szCs w:val="21"/>
          <w:lang w:eastAsia="zh-CN"/>
        </w:rPr>
        <w:t>了</w:t>
      </w:r>
      <w:r w:rsidR="00BB760F">
        <w:rPr>
          <w:rFonts w:ascii="Microsoft YaHei" w:eastAsia="Microsoft YaHei" w:hAnsi="Microsoft YaHei" w:cs="Microsoft YaHei" w:hint="eastAsia"/>
          <w:sz w:val="21"/>
          <w:szCs w:val="21"/>
          <w:lang w:eastAsia="zh-CN"/>
        </w:rPr>
        <w:t>两个学期</w:t>
      </w:r>
      <w:r w:rsidR="00007FF0">
        <w:rPr>
          <w:rFonts w:ascii="Microsoft YaHei" w:eastAsia="Microsoft YaHei" w:hAnsi="Microsoft YaHei" w:cs="Microsoft YaHei" w:hint="eastAsia"/>
          <w:sz w:val="21"/>
          <w:szCs w:val="21"/>
          <w:lang w:eastAsia="zh-CN"/>
        </w:rPr>
        <w:t>学业</w:t>
      </w:r>
      <w:r w:rsidR="00BB760F">
        <w:rPr>
          <w:rFonts w:ascii="Microsoft YaHei" w:eastAsia="Microsoft YaHei" w:hAnsi="Microsoft YaHei" w:cs="Microsoft YaHei" w:hint="eastAsia"/>
          <w:sz w:val="21"/>
          <w:szCs w:val="21"/>
          <w:lang w:eastAsia="zh-CN"/>
        </w:rPr>
        <w:t>或正在进行第二个学期的学业。</w:t>
      </w:r>
      <w:r w:rsidR="00F04156">
        <w:rPr>
          <w:rFonts w:ascii="Microsoft YaHei" w:eastAsia="Microsoft YaHei" w:hAnsi="Microsoft YaHei" w:cs="Microsoft YaHei" w:hint="eastAsia"/>
          <w:sz w:val="21"/>
          <w:szCs w:val="21"/>
          <w:lang w:eastAsia="zh-CN"/>
        </w:rPr>
        <w:t>留校察看的学生没有资格参加竞选。如果委员会成员在竞选成功后被留校察看，该生将被取消委员会成员资格</w:t>
      </w:r>
      <w:r w:rsidR="00D65B99">
        <w:rPr>
          <w:rFonts w:ascii="Microsoft YaHei" w:eastAsia="Microsoft YaHei" w:hAnsi="Microsoft YaHei" w:cs="Microsoft YaHei" w:hint="eastAsia"/>
          <w:sz w:val="21"/>
          <w:szCs w:val="21"/>
          <w:lang w:eastAsia="zh-CN"/>
        </w:rPr>
        <w:t>。</w:t>
      </w:r>
    </w:p>
    <w:p w14:paraId="069735FD" w14:textId="77777777" w:rsidR="0006566B" w:rsidRPr="00F942D9" w:rsidRDefault="0006566B" w:rsidP="00F942D9">
      <w:pPr>
        <w:pStyle w:val="Default"/>
        <w:ind w:left="720"/>
        <w:rPr>
          <w:rFonts w:ascii="Microsoft YaHei" w:eastAsia="Microsoft YaHei" w:hAnsi="Microsoft YaHei" w:cs="Microsoft YaHei"/>
          <w:sz w:val="21"/>
          <w:szCs w:val="21"/>
          <w:lang w:eastAsia="zh-CN"/>
        </w:rPr>
      </w:pPr>
      <w:r w:rsidRPr="00125B07">
        <w:rPr>
          <w:sz w:val="21"/>
          <w:szCs w:val="21"/>
          <w:lang w:eastAsia="zh-CN"/>
        </w:rPr>
        <w:t>1.</w:t>
      </w:r>
      <w:r w:rsidR="00890487">
        <w:rPr>
          <w:rFonts w:ascii="Microsoft YaHei" w:eastAsia="Microsoft YaHei" w:hAnsi="Microsoft YaHei" w:cs="Microsoft YaHei" w:hint="eastAsia"/>
          <w:sz w:val="21"/>
          <w:szCs w:val="21"/>
          <w:lang w:eastAsia="zh-CN"/>
        </w:rPr>
        <w:t>委员会成员候选人应当符合细则中规</w:t>
      </w:r>
      <w:r w:rsidR="001864E0">
        <w:rPr>
          <w:rFonts w:ascii="Microsoft YaHei" w:eastAsia="Microsoft YaHei" w:hAnsi="Microsoft YaHei" w:cs="Microsoft YaHei" w:hint="eastAsia"/>
          <w:sz w:val="21"/>
          <w:szCs w:val="21"/>
          <w:lang w:eastAsia="zh-CN"/>
        </w:rPr>
        <w:t>定的</w:t>
      </w:r>
      <w:r w:rsidR="00890487">
        <w:rPr>
          <w:rFonts w:ascii="Microsoft YaHei" w:eastAsia="Microsoft YaHei" w:hAnsi="Microsoft YaHei" w:cs="Microsoft YaHei" w:hint="eastAsia"/>
          <w:sz w:val="21"/>
          <w:szCs w:val="21"/>
          <w:lang w:eastAsia="zh-CN"/>
        </w:rPr>
        <w:t>条件。</w:t>
      </w:r>
    </w:p>
    <w:p w14:paraId="71FEECD8" w14:textId="77777777" w:rsidR="0006566B" w:rsidRPr="000939D5" w:rsidRDefault="0006566B" w:rsidP="000939D5">
      <w:pPr>
        <w:pStyle w:val="Default"/>
        <w:ind w:left="720"/>
        <w:rPr>
          <w:rFonts w:ascii="Microsoft YaHei" w:eastAsia="Microsoft YaHei" w:hAnsi="Microsoft YaHei" w:cs="Microsoft YaHei"/>
          <w:sz w:val="21"/>
          <w:szCs w:val="21"/>
          <w:lang w:eastAsia="zh-CN"/>
        </w:rPr>
      </w:pPr>
      <w:r w:rsidRPr="00125B07">
        <w:rPr>
          <w:sz w:val="21"/>
          <w:szCs w:val="21"/>
          <w:lang w:eastAsia="zh-CN"/>
        </w:rPr>
        <w:t>2.</w:t>
      </w:r>
      <w:r w:rsidR="00283840">
        <w:rPr>
          <w:rFonts w:ascii="Microsoft YaHei" w:eastAsia="Microsoft YaHei" w:hAnsi="Microsoft YaHei" w:cs="Microsoft YaHei" w:hint="eastAsia"/>
          <w:sz w:val="21"/>
          <w:szCs w:val="21"/>
          <w:lang w:eastAsia="zh-CN"/>
        </w:rPr>
        <w:t>学校选举委员会或其继任机构有权管理司法委员会选举。</w:t>
      </w:r>
    </w:p>
    <w:p w14:paraId="5BD114AD" w14:textId="77777777" w:rsidR="0006566B" w:rsidRPr="00F75CA0" w:rsidRDefault="0006566B" w:rsidP="00F75CA0">
      <w:pPr>
        <w:pStyle w:val="Default"/>
        <w:ind w:left="720"/>
        <w:rPr>
          <w:rFonts w:ascii="Microsoft YaHei" w:eastAsia="Microsoft YaHei" w:hAnsi="Microsoft YaHei" w:cs="Microsoft YaHei"/>
          <w:sz w:val="21"/>
          <w:szCs w:val="21"/>
          <w:lang w:eastAsia="zh-CN"/>
        </w:rPr>
      </w:pPr>
      <w:r w:rsidRPr="00125B07">
        <w:rPr>
          <w:sz w:val="21"/>
          <w:szCs w:val="21"/>
          <w:lang w:eastAsia="zh-CN"/>
        </w:rPr>
        <w:t>3.</w:t>
      </w:r>
      <w:r w:rsidR="00D97ED3">
        <w:rPr>
          <w:rFonts w:ascii="Microsoft YaHei" w:eastAsia="Microsoft YaHei" w:hAnsi="Microsoft YaHei" w:cs="Microsoft YaHei" w:hint="eastAsia"/>
          <w:sz w:val="21"/>
          <w:szCs w:val="21"/>
          <w:lang w:eastAsia="zh-CN"/>
        </w:rPr>
        <w:t>在本法规中，学生的定义是全职并缴纳全款学费的学生。</w:t>
      </w:r>
    </w:p>
    <w:p w14:paraId="7F131493" w14:textId="77777777" w:rsidR="0006566B" w:rsidRPr="00125B07" w:rsidRDefault="000033BC"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四、</w:t>
      </w:r>
      <w:r w:rsidR="00F668F1">
        <w:rPr>
          <w:rFonts w:ascii="Microsoft YaHei" w:eastAsia="Microsoft YaHei" w:hAnsi="Microsoft YaHei" w:cs="Microsoft YaHei" w:hint="eastAsia"/>
          <w:sz w:val="21"/>
          <w:szCs w:val="21"/>
          <w:lang w:eastAsia="zh-CN"/>
        </w:rPr>
        <w:t>司法委员会代表将</w:t>
      </w:r>
      <w:r w:rsidR="004D5404">
        <w:rPr>
          <w:rFonts w:ascii="Microsoft YaHei" w:eastAsia="Microsoft YaHei" w:hAnsi="Microsoft YaHei" w:cs="Microsoft YaHei" w:hint="eastAsia"/>
          <w:sz w:val="21"/>
          <w:szCs w:val="21"/>
          <w:lang w:eastAsia="zh-CN"/>
        </w:rPr>
        <w:t>担任</w:t>
      </w:r>
      <w:r w:rsidR="00F668F1">
        <w:rPr>
          <w:rFonts w:ascii="Microsoft YaHei" w:eastAsia="Microsoft YaHei" w:hAnsi="Microsoft YaHei" w:cs="Microsoft YaHei" w:hint="eastAsia"/>
          <w:sz w:val="21"/>
          <w:szCs w:val="21"/>
          <w:lang w:eastAsia="zh-CN"/>
        </w:rPr>
        <w:t>审判</w:t>
      </w:r>
      <w:r w:rsidR="004D5404">
        <w:rPr>
          <w:rFonts w:ascii="Microsoft YaHei" w:eastAsia="Microsoft YaHei" w:hAnsi="Microsoft YaHei" w:cs="Microsoft YaHei" w:hint="eastAsia"/>
          <w:sz w:val="21"/>
          <w:szCs w:val="21"/>
          <w:lang w:eastAsia="zh-CN"/>
        </w:rPr>
        <w:t>职责</w:t>
      </w:r>
      <w:r w:rsidR="00E37C05">
        <w:rPr>
          <w:rFonts w:ascii="Microsoft YaHei" w:eastAsia="Microsoft YaHei" w:hAnsi="Microsoft YaHei" w:cs="Microsoft YaHei" w:hint="eastAsia"/>
          <w:sz w:val="21"/>
          <w:szCs w:val="21"/>
          <w:lang w:eastAsia="zh-CN"/>
        </w:rPr>
        <w:t>并</w:t>
      </w:r>
      <w:r w:rsidR="00F668F1">
        <w:rPr>
          <w:rFonts w:ascii="Microsoft YaHei" w:eastAsia="Microsoft YaHei" w:hAnsi="Microsoft YaHei" w:cs="Microsoft YaHei" w:hint="eastAsia"/>
          <w:sz w:val="21"/>
          <w:szCs w:val="21"/>
          <w:lang w:eastAsia="zh-CN"/>
        </w:rPr>
        <w:t>行使细则中规定的其他职责。</w:t>
      </w:r>
    </w:p>
    <w:p w14:paraId="1A09428A" w14:textId="77777777" w:rsidR="0006566B" w:rsidRPr="00125B07" w:rsidRDefault="0006566B" w:rsidP="0006566B">
      <w:pPr>
        <w:pStyle w:val="Default"/>
        <w:ind w:left="720"/>
        <w:rPr>
          <w:sz w:val="21"/>
          <w:szCs w:val="21"/>
          <w:lang w:eastAsia="zh-CN"/>
        </w:rPr>
      </w:pPr>
    </w:p>
    <w:p w14:paraId="704A7AC7" w14:textId="77777777" w:rsidR="0006566B" w:rsidRPr="00125B07" w:rsidRDefault="0006566B" w:rsidP="0006566B">
      <w:pPr>
        <w:pStyle w:val="Default"/>
        <w:ind w:left="720"/>
        <w:rPr>
          <w:sz w:val="21"/>
          <w:szCs w:val="21"/>
          <w:lang w:eastAsia="zh-CN"/>
        </w:rPr>
      </w:pPr>
    </w:p>
    <w:p w14:paraId="74550B8B" w14:textId="77777777" w:rsidR="0006566B" w:rsidRPr="00125B07" w:rsidRDefault="00FB0813" w:rsidP="0006566B">
      <w:pPr>
        <w:pStyle w:val="Default"/>
        <w:ind w:left="720"/>
        <w:jc w:val="center"/>
        <w:rPr>
          <w:b/>
          <w:bCs/>
          <w:sz w:val="23"/>
          <w:szCs w:val="23"/>
          <w:lang w:eastAsia="zh-CN"/>
        </w:rPr>
      </w:pPr>
      <w:r>
        <w:rPr>
          <w:rFonts w:ascii="Microsoft YaHei" w:eastAsia="Microsoft YaHei" w:hAnsi="Microsoft YaHei" w:cs="Microsoft YaHei" w:hint="eastAsia"/>
          <w:b/>
          <w:bCs/>
          <w:sz w:val="23"/>
          <w:szCs w:val="23"/>
          <w:lang w:eastAsia="zh-CN"/>
        </w:rPr>
        <w:t>第六章：</w:t>
      </w:r>
      <w:r w:rsidR="004F60F5">
        <w:rPr>
          <w:rFonts w:ascii="Microsoft YaHei" w:eastAsia="Microsoft YaHei" w:hAnsi="Microsoft YaHei" w:cs="Microsoft YaHei" w:hint="eastAsia"/>
          <w:b/>
          <w:bCs/>
          <w:sz w:val="23"/>
          <w:szCs w:val="23"/>
          <w:lang w:eastAsia="zh-CN"/>
        </w:rPr>
        <w:t>委员会</w:t>
      </w:r>
      <w:r>
        <w:rPr>
          <w:rFonts w:ascii="Microsoft YaHei" w:eastAsia="Microsoft YaHei" w:hAnsi="Microsoft YaHei" w:cs="Microsoft YaHei" w:hint="eastAsia"/>
          <w:b/>
          <w:bCs/>
          <w:sz w:val="23"/>
          <w:szCs w:val="23"/>
          <w:lang w:eastAsia="zh-CN"/>
        </w:rPr>
        <w:t>官员</w:t>
      </w:r>
    </w:p>
    <w:p w14:paraId="7DA8B905" w14:textId="77777777" w:rsidR="0006566B" w:rsidRPr="00125B07" w:rsidRDefault="0006566B" w:rsidP="0006566B">
      <w:pPr>
        <w:pStyle w:val="Default"/>
        <w:ind w:left="720"/>
        <w:rPr>
          <w:sz w:val="23"/>
          <w:szCs w:val="23"/>
          <w:lang w:eastAsia="zh-CN"/>
        </w:rPr>
      </w:pPr>
    </w:p>
    <w:p w14:paraId="4CCEF9D0" w14:textId="77777777" w:rsidR="0006566B" w:rsidRDefault="00E97563"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一、</w:t>
      </w:r>
      <w:r w:rsidR="00EC499A">
        <w:rPr>
          <w:rFonts w:ascii="Microsoft YaHei" w:eastAsia="Microsoft YaHei" w:hAnsi="Microsoft YaHei" w:cs="Microsoft YaHei" w:hint="eastAsia"/>
          <w:sz w:val="21"/>
          <w:szCs w:val="21"/>
          <w:lang w:eastAsia="zh-CN"/>
        </w:rPr>
        <w:t>委员会将从成员中选出一名主席，</w:t>
      </w:r>
      <w:r w:rsidR="00D15A30">
        <w:rPr>
          <w:rFonts w:ascii="Microsoft YaHei" w:eastAsia="Microsoft YaHei" w:hAnsi="Microsoft YaHei" w:cs="Microsoft YaHei" w:hint="eastAsia"/>
          <w:sz w:val="21"/>
          <w:szCs w:val="21"/>
          <w:lang w:eastAsia="zh-CN"/>
        </w:rPr>
        <w:t>负责</w:t>
      </w:r>
      <w:r w:rsidR="00EC499A">
        <w:rPr>
          <w:rFonts w:ascii="Microsoft YaHei" w:eastAsia="Microsoft YaHei" w:hAnsi="Microsoft YaHei" w:cs="Microsoft YaHei" w:hint="eastAsia"/>
          <w:sz w:val="21"/>
          <w:szCs w:val="21"/>
          <w:lang w:eastAsia="zh-CN"/>
        </w:rPr>
        <w:t>主持和管理委员会行政事务、会议和</w:t>
      </w:r>
      <w:r w:rsidR="00687090">
        <w:rPr>
          <w:rFonts w:ascii="Microsoft YaHei" w:eastAsia="Microsoft YaHei" w:hAnsi="Microsoft YaHei" w:cs="Microsoft YaHei" w:hint="eastAsia"/>
          <w:sz w:val="21"/>
          <w:szCs w:val="21"/>
          <w:lang w:eastAsia="zh-CN"/>
        </w:rPr>
        <w:t>案件</w:t>
      </w:r>
      <w:r w:rsidR="00EC499A">
        <w:rPr>
          <w:rFonts w:ascii="Microsoft YaHei" w:eastAsia="Microsoft YaHei" w:hAnsi="Microsoft YaHei" w:cs="Microsoft YaHei" w:hint="eastAsia"/>
          <w:sz w:val="21"/>
          <w:szCs w:val="21"/>
          <w:lang w:eastAsia="zh-CN"/>
        </w:rPr>
        <w:t>审</w:t>
      </w:r>
      <w:r w:rsidR="00687090">
        <w:rPr>
          <w:rFonts w:ascii="Microsoft YaHei" w:eastAsia="Microsoft YaHei" w:hAnsi="Microsoft YaHei" w:cs="Microsoft YaHei" w:hint="eastAsia"/>
          <w:sz w:val="21"/>
          <w:szCs w:val="21"/>
          <w:lang w:eastAsia="zh-CN"/>
        </w:rPr>
        <w:t>理</w:t>
      </w:r>
      <w:r w:rsidR="00EC499A">
        <w:rPr>
          <w:rFonts w:ascii="Microsoft YaHei" w:eastAsia="Microsoft YaHei" w:hAnsi="Microsoft YaHei" w:cs="Microsoft YaHei" w:hint="eastAsia"/>
          <w:sz w:val="21"/>
          <w:szCs w:val="21"/>
          <w:lang w:eastAsia="zh-CN"/>
        </w:rPr>
        <w:t>。</w:t>
      </w:r>
    </w:p>
    <w:p w14:paraId="3B528A49" w14:textId="77777777" w:rsidR="0006566B" w:rsidRPr="00125B07" w:rsidRDefault="00AC7765" w:rsidP="00107054">
      <w:pPr>
        <w:pStyle w:val="Default"/>
        <w:ind w:firstLine="720"/>
        <w:rPr>
          <w:sz w:val="21"/>
          <w:szCs w:val="21"/>
          <w:lang w:eastAsia="zh-CN"/>
        </w:rPr>
      </w:pPr>
      <w:r>
        <w:rPr>
          <w:rFonts w:ascii="Microsoft YaHei" w:eastAsia="Microsoft YaHei" w:hAnsi="Microsoft YaHei" w:cs="Microsoft YaHei" w:hint="eastAsia"/>
          <w:sz w:val="21"/>
          <w:szCs w:val="21"/>
          <w:lang w:eastAsia="zh-CN"/>
        </w:rPr>
        <w:t>二、为确保有效运行，委员会还将从成员中选出几位副主席。</w:t>
      </w:r>
    </w:p>
    <w:p w14:paraId="688FF7AC" w14:textId="77777777" w:rsidR="0006566B" w:rsidRPr="00AC7765" w:rsidRDefault="00AC7765" w:rsidP="0006566B">
      <w:pPr>
        <w:pStyle w:val="Default"/>
        <w:ind w:left="720"/>
        <w:rPr>
          <w:rFonts w:ascii="Microsoft YaHei" w:eastAsia="Microsoft YaHei" w:hAnsi="Microsoft YaHei" w:cs="Microsoft YaHei"/>
          <w:sz w:val="21"/>
          <w:szCs w:val="21"/>
          <w:lang w:eastAsia="zh-CN"/>
        </w:rPr>
      </w:pPr>
      <w:r>
        <w:rPr>
          <w:rFonts w:ascii="Microsoft YaHei" w:eastAsia="Microsoft YaHei" w:hAnsi="Microsoft YaHei" w:cs="Microsoft YaHei" w:hint="eastAsia"/>
          <w:sz w:val="21"/>
          <w:szCs w:val="21"/>
          <w:lang w:eastAsia="zh-CN"/>
        </w:rPr>
        <w:t>三、</w:t>
      </w:r>
      <w:r w:rsidR="00084419">
        <w:rPr>
          <w:rFonts w:ascii="Microsoft YaHei" w:eastAsia="Microsoft YaHei" w:hAnsi="Microsoft YaHei" w:cs="Microsoft YaHei" w:hint="eastAsia"/>
          <w:sz w:val="21"/>
          <w:szCs w:val="21"/>
          <w:lang w:eastAsia="zh-CN"/>
        </w:rPr>
        <w:t>委员会官员选举将在每学年春季学期代表选举的三周</w:t>
      </w:r>
      <w:r w:rsidR="002B30E8">
        <w:rPr>
          <w:rFonts w:ascii="Microsoft YaHei" w:eastAsia="Microsoft YaHei" w:hAnsi="Microsoft YaHei" w:cs="Microsoft YaHei" w:hint="eastAsia"/>
          <w:sz w:val="21"/>
          <w:szCs w:val="21"/>
          <w:lang w:eastAsia="zh-CN"/>
        </w:rPr>
        <w:t>以后</w:t>
      </w:r>
      <w:r w:rsidR="00084419">
        <w:rPr>
          <w:rFonts w:ascii="Microsoft YaHei" w:eastAsia="Microsoft YaHei" w:hAnsi="Microsoft YaHei" w:cs="Microsoft YaHei" w:hint="eastAsia"/>
          <w:sz w:val="21"/>
          <w:szCs w:val="21"/>
          <w:lang w:eastAsia="zh-CN"/>
        </w:rPr>
        <w:t>进行。委员会新成员在参加官员选举之前应当对委员会和相关工作、程序</w:t>
      </w:r>
      <w:r w:rsidR="002A55AA">
        <w:rPr>
          <w:rFonts w:ascii="Microsoft YaHei" w:eastAsia="Microsoft YaHei" w:hAnsi="Microsoft YaHei" w:cs="Microsoft YaHei" w:hint="eastAsia"/>
          <w:sz w:val="21"/>
          <w:szCs w:val="21"/>
          <w:lang w:eastAsia="zh-CN"/>
        </w:rPr>
        <w:t>进行</w:t>
      </w:r>
      <w:r w:rsidR="00084419">
        <w:rPr>
          <w:rFonts w:ascii="Microsoft YaHei" w:eastAsia="Microsoft YaHei" w:hAnsi="Microsoft YaHei" w:cs="Microsoft YaHei" w:hint="eastAsia"/>
          <w:sz w:val="21"/>
          <w:szCs w:val="21"/>
          <w:lang w:eastAsia="zh-CN"/>
        </w:rPr>
        <w:t>充分了解。</w:t>
      </w:r>
    </w:p>
    <w:p w14:paraId="761D6390" w14:textId="77777777" w:rsidR="0006566B" w:rsidRDefault="000A2277"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四、官员应</w:t>
      </w:r>
      <w:r w:rsidR="001C4E2E">
        <w:rPr>
          <w:rFonts w:ascii="Microsoft YaHei" w:eastAsia="Microsoft YaHei" w:hAnsi="Microsoft YaHei" w:cs="Microsoft YaHei" w:hint="eastAsia"/>
          <w:sz w:val="21"/>
          <w:szCs w:val="21"/>
          <w:lang w:eastAsia="zh-CN"/>
        </w:rPr>
        <w:t>执行和</w:t>
      </w:r>
      <w:r>
        <w:rPr>
          <w:rFonts w:ascii="Microsoft YaHei" w:eastAsia="Microsoft YaHei" w:hAnsi="Microsoft YaHei" w:cs="Microsoft YaHei" w:hint="eastAsia"/>
          <w:sz w:val="21"/>
          <w:szCs w:val="21"/>
          <w:lang w:eastAsia="zh-CN"/>
        </w:rPr>
        <w:t>履行委员会细则中提到的各项</w:t>
      </w:r>
      <w:r w:rsidR="00327553">
        <w:rPr>
          <w:rFonts w:ascii="Microsoft YaHei" w:eastAsia="Microsoft YaHei" w:hAnsi="Microsoft YaHei" w:cs="Microsoft YaHei" w:hint="eastAsia"/>
          <w:sz w:val="21"/>
          <w:szCs w:val="21"/>
          <w:lang w:eastAsia="zh-CN"/>
        </w:rPr>
        <w:t>义务</w:t>
      </w:r>
      <w:r>
        <w:rPr>
          <w:rFonts w:ascii="Microsoft YaHei" w:eastAsia="Microsoft YaHei" w:hAnsi="Microsoft YaHei" w:cs="Microsoft YaHei" w:hint="eastAsia"/>
          <w:sz w:val="21"/>
          <w:szCs w:val="21"/>
          <w:lang w:eastAsia="zh-CN"/>
        </w:rPr>
        <w:t>和责任。</w:t>
      </w:r>
    </w:p>
    <w:p w14:paraId="60818299" w14:textId="77777777" w:rsidR="0006566B" w:rsidRDefault="0006566B" w:rsidP="0006566B">
      <w:pPr>
        <w:pStyle w:val="Default"/>
        <w:ind w:left="720"/>
        <w:rPr>
          <w:sz w:val="21"/>
          <w:szCs w:val="21"/>
          <w:lang w:eastAsia="zh-CN"/>
        </w:rPr>
      </w:pPr>
    </w:p>
    <w:p w14:paraId="637C0803" w14:textId="77777777" w:rsidR="0006566B" w:rsidRDefault="0006566B" w:rsidP="0006566B">
      <w:pPr>
        <w:pStyle w:val="Default"/>
        <w:ind w:left="720"/>
        <w:rPr>
          <w:sz w:val="21"/>
          <w:szCs w:val="21"/>
          <w:lang w:eastAsia="zh-CN"/>
        </w:rPr>
      </w:pPr>
    </w:p>
    <w:p w14:paraId="284C5287" w14:textId="77777777" w:rsidR="0006566B" w:rsidRPr="00125B07" w:rsidRDefault="0083175F" w:rsidP="0006566B">
      <w:pPr>
        <w:pStyle w:val="Default"/>
        <w:ind w:left="720"/>
        <w:jc w:val="center"/>
        <w:rPr>
          <w:sz w:val="23"/>
          <w:szCs w:val="23"/>
          <w:lang w:eastAsia="zh-CN"/>
        </w:rPr>
      </w:pPr>
      <w:r>
        <w:rPr>
          <w:rFonts w:ascii="Microsoft YaHei" w:eastAsia="Microsoft YaHei" w:hAnsi="Microsoft YaHei" w:cs="Microsoft YaHei" w:hint="eastAsia"/>
          <w:b/>
          <w:bCs/>
          <w:sz w:val="23"/>
          <w:szCs w:val="23"/>
          <w:lang w:eastAsia="zh-CN"/>
        </w:rPr>
        <w:t>第七章：弹劾</w:t>
      </w:r>
    </w:p>
    <w:p w14:paraId="1306CD0D" w14:textId="77777777" w:rsidR="0006566B" w:rsidRPr="00125B07" w:rsidRDefault="0006566B" w:rsidP="0006566B">
      <w:pPr>
        <w:pStyle w:val="Default"/>
        <w:ind w:left="720"/>
        <w:rPr>
          <w:sz w:val="21"/>
          <w:szCs w:val="21"/>
          <w:lang w:eastAsia="zh-CN"/>
        </w:rPr>
      </w:pPr>
    </w:p>
    <w:p w14:paraId="06F5348F" w14:textId="77777777" w:rsidR="0006566B" w:rsidRPr="00125B07" w:rsidRDefault="0083175F"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一、弹劾可由</w:t>
      </w:r>
      <w:r w:rsidR="006630E6">
        <w:rPr>
          <w:rFonts w:ascii="Microsoft YaHei" w:eastAsia="Microsoft YaHei" w:hAnsi="Microsoft YaHei" w:cs="Microsoft YaHei" w:hint="eastAsia"/>
          <w:sz w:val="21"/>
          <w:szCs w:val="21"/>
          <w:lang w:eastAsia="zh-CN"/>
        </w:rPr>
        <w:t>至少</w:t>
      </w:r>
      <w:r>
        <w:rPr>
          <w:rFonts w:ascii="Microsoft YaHei" w:eastAsia="Microsoft YaHei" w:hAnsi="Microsoft YaHei" w:cs="Microsoft YaHei" w:hint="eastAsia"/>
          <w:sz w:val="21"/>
          <w:szCs w:val="21"/>
          <w:lang w:eastAsia="zh-CN"/>
        </w:rPr>
        <w:t>半数委员会现任成员签名发起，针对任一成员的未履职、不尽职或渎职行为。</w:t>
      </w:r>
    </w:p>
    <w:p w14:paraId="07EDF458" w14:textId="77777777" w:rsidR="0006566B" w:rsidRPr="00125B07" w:rsidRDefault="0060602F"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二、</w:t>
      </w:r>
      <w:r w:rsidR="00C81FDD">
        <w:rPr>
          <w:rFonts w:ascii="Microsoft YaHei" w:eastAsia="Microsoft YaHei" w:hAnsi="Microsoft YaHei" w:cs="Microsoft YaHei" w:hint="eastAsia"/>
          <w:sz w:val="21"/>
          <w:szCs w:val="21"/>
          <w:lang w:eastAsia="zh-CN"/>
        </w:rPr>
        <w:t>在有效的弹劾书</w:t>
      </w:r>
      <w:r w:rsidR="00192EEC">
        <w:rPr>
          <w:rFonts w:ascii="Microsoft YaHei" w:eastAsia="Microsoft YaHei" w:hAnsi="Microsoft YaHei" w:cs="Microsoft YaHei" w:hint="eastAsia"/>
          <w:sz w:val="21"/>
          <w:szCs w:val="21"/>
          <w:lang w:eastAsia="zh-CN"/>
        </w:rPr>
        <w:t>提交</w:t>
      </w:r>
      <w:r w:rsidR="00C81FDD">
        <w:rPr>
          <w:rFonts w:ascii="Microsoft YaHei" w:eastAsia="Microsoft YaHei" w:hAnsi="Microsoft YaHei" w:cs="Microsoft YaHei" w:hint="eastAsia"/>
          <w:sz w:val="21"/>
          <w:szCs w:val="21"/>
          <w:lang w:eastAsia="zh-CN"/>
        </w:rPr>
        <w:t>之后，被指控的委员会成员将有机会在委员会全体会议的行政会议部分中为自己的行为辩护。</w:t>
      </w:r>
    </w:p>
    <w:p w14:paraId="4EC395C1" w14:textId="77777777" w:rsidR="00BD2A0D" w:rsidRPr="00125B07" w:rsidRDefault="00BD2A0D"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三、在听取指控与辩护之后，委员会将投票表决。</w:t>
      </w:r>
      <w:r w:rsidR="001234B7">
        <w:rPr>
          <w:rFonts w:ascii="Microsoft YaHei" w:eastAsia="Microsoft YaHei" w:hAnsi="Microsoft YaHei" w:cs="Microsoft YaHei" w:hint="eastAsia"/>
          <w:sz w:val="21"/>
          <w:szCs w:val="21"/>
          <w:lang w:eastAsia="zh-CN"/>
        </w:rPr>
        <w:t>在</w:t>
      </w:r>
      <w:r>
        <w:rPr>
          <w:rFonts w:ascii="Microsoft YaHei" w:eastAsia="Microsoft YaHei" w:hAnsi="Microsoft YaHei" w:cs="Microsoft YaHei" w:hint="eastAsia"/>
          <w:sz w:val="21"/>
          <w:szCs w:val="21"/>
          <w:lang w:eastAsia="zh-CN"/>
        </w:rPr>
        <w:t>三分之二的成员通过的情况下弹劾</w:t>
      </w:r>
      <w:r w:rsidR="00AE0D8F">
        <w:rPr>
          <w:rFonts w:ascii="Microsoft YaHei" w:eastAsia="Microsoft YaHei" w:hAnsi="Microsoft YaHei" w:cs="Microsoft YaHei" w:hint="eastAsia"/>
          <w:sz w:val="21"/>
          <w:szCs w:val="21"/>
          <w:lang w:eastAsia="zh-CN"/>
        </w:rPr>
        <w:t>方</w:t>
      </w:r>
      <w:r w:rsidR="001234B7">
        <w:rPr>
          <w:rFonts w:ascii="Microsoft YaHei" w:eastAsia="Microsoft YaHei" w:hAnsi="Microsoft YaHei" w:cs="Microsoft YaHei" w:hint="eastAsia"/>
          <w:sz w:val="21"/>
          <w:szCs w:val="21"/>
          <w:lang w:eastAsia="zh-CN"/>
        </w:rPr>
        <w:t>可</w:t>
      </w:r>
      <w:r>
        <w:rPr>
          <w:rFonts w:ascii="Microsoft YaHei" w:eastAsia="Microsoft YaHei" w:hAnsi="Microsoft YaHei" w:cs="Microsoft YaHei" w:hint="eastAsia"/>
          <w:sz w:val="21"/>
          <w:szCs w:val="21"/>
          <w:lang w:eastAsia="zh-CN"/>
        </w:rPr>
        <w:t>生效。</w:t>
      </w:r>
    </w:p>
    <w:p w14:paraId="4054F963" w14:textId="77777777" w:rsidR="0006566B" w:rsidRPr="00125B07" w:rsidRDefault="0006566B" w:rsidP="0006566B">
      <w:pPr>
        <w:pStyle w:val="Default"/>
        <w:ind w:left="720"/>
        <w:rPr>
          <w:b/>
          <w:bCs/>
          <w:sz w:val="23"/>
          <w:szCs w:val="23"/>
          <w:lang w:eastAsia="zh-CN"/>
        </w:rPr>
      </w:pPr>
    </w:p>
    <w:p w14:paraId="16F01080" w14:textId="77777777" w:rsidR="0006566B" w:rsidRPr="00125B07" w:rsidRDefault="0006566B" w:rsidP="0006566B">
      <w:pPr>
        <w:pStyle w:val="Default"/>
        <w:ind w:left="720"/>
        <w:rPr>
          <w:b/>
          <w:bCs/>
          <w:sz w:val="23"/>
          <w:szCs w:val="23"/>
          <w:lang w:eastAsia="zh-CN"/>
        </w:rPr>
      </w:pPr>
    </w:p>
    <w:p w14:paraId="12B5C78F" w14:textId="77777777" w:rsidR="0006566B" w:rsidRPr="00125B07" w:rsidRDefault="0006566B" w:rsidP="0006566B">
      <w:pPr>
        <w:pStyle w:val="Default"/>
        <w:ind w:left="720"/>
        <w:rPr>
          <w:b/>
          <w:bCs/>
          <w:sz w:val="23"/>
          <w:szCs w:val="23"/>
          <w:lang w:eastAsia="zh-CN"/>
        </w:rPr>
      </w:pPr>
    </w:p>
    <w:p w14:paraId="62B5703F" w14:textId="77777777" w:rsidR="0006566B" w:rsidRPr="00125B07" w:rsidRDefault="00051658" w:rsidP="0006566B">
      <w:pPr>
        <w:pStyle w:val="Default"/>
        <w:ind w:left="720"/>
        <w:jc w:val="center"/>
        <w:rPr>
          <w:b/>
          <w:bCs/>
          <w:sz w:val="23"/>
          <w:szCs w:val="23"/>
          <w:lang w:eastAsia="zh-CN"/>
        </w:rPr>
      </w:pPr>
      <w:r>
        <w:rPr>
          <w:rFonts w:ascii="Microsoft YaHei" w:eastAsia="Microsoft YaHei" w:hAnsi="Microsoft YaHei" w:cs="Microsoft YaHei" w:hint="eastAsia"/>
          <w:b/>
          <w:bCs/>
          <w:sz w:val="23"/>
          <w:szCs w:val="23"/>
          <w:lang w:eastAsia="zh-CN"/>
        </w:rPr>
        <w:t>第八章：细则</w:t>
      </w:r>
    </w:p>
    <w:p w14:paraId="659FFCAC" w14:textId="77777777" w:rsidR="0006566B" w:rsidRPr="00125B07" w:rsidRDefault="0006566B" w:rsidP="0006566B">
      <w:pPr>
        <w:pStyle w:val="Default"/>
        <w:ind w:left="720"/>
        <w:rPr>
          <w:sz w:val="23"/>
          <w:szCs w:val="23"/>
          <w:lang w:eastAsia="zh-CN"/>
        </w:rPr>
      </w:pPr>
    </w:p>
    <w:p w14:paraId="45AD3FE1" w14:textId="77777777" w:rsidR="0006566B" w:rsidRPr="00125B07" w:rsidRDefault="00051658"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一、</w:t>
      </w:r>
      <w:r w:rsidR="0014226C">
        <w:rPr>
          <w:rFonts w:ascii="Microsoft YaHei" w:eastAsia="Microsoft YaHei" w:hAnsi="Microsoft YaHei" w:cs="Microsoft YaHei" w:hint="eastAsia"/>
          <w:sz w:val="21"/>
          <w:szCs w:val="21"/>
          <w:lang w:eastAsia="zh-CN"/>
        </w:rPr>
        <w:t>校规</w:t>
      </w:r>
      <w:r w:rsidR="00581D73">
        <w:rPr>
          <w:rFonts w:ascii="Microsoft YaHei" w:eastAsia="Microsoft YaHei" w:hAnsi="Microsoft YaHei" w:cs="Microsoft YaHei" w:hint="eastAsia"/>
          <w:sz w:val="21"/>
          <w:szCs w:val="21"/>
          <w:lang w:eastAsia="zh-CN"/>
        </w:rPr>
        <w:t>细则的通过</w:t>
      </w:r>
      <w:r w:rsidR="0014226C">
        <w:rPr>
          <w:rFonts w:ascii="Microsoft YaHei" w:eastAsia="Microsoft YaHei" w:hAnsi="Microsoft YaHei" w:cs="Microsoft YaHei" w:hint="eastAsia"/>
          <w:sz w:val="21"/>
          <w:szCs w:val="21"/>
          <w:lang w:eastAsia="zh-CN"/>
        </w:rPr>
        <w:t>需经过司法委员会</w:t>
      </w:r>
      <w:r w:rsidR="00484B37">
        <w:rPr>
          <w:rFonts w:ascii="Microsoft YaHei" w:eastAsia="Microsoft YaHei" w:hAnsi="Microsoft YaHei" w:cs="Microsoft YaHei" w:hint="eastAsia"/>
          <w:sz w:val="21"/>
          <w:szCs w:val="21"/>
          <w:lang w:eastAsia="zh-CN"/>
        </w:rPr>
        <w:t>三分之二以上成员</w:t>
      </w:r>
      <w:r w:rsidR="0014226C">
        <w:rPr>
          <w:rFonts w:ascii="Microsoft YaHei" w:eastAsia="Microsoft YaHei" w:hAnsi="Microsoft YaHei" w:cs="Microsoft YaHei" w:hint="eastAsia"/>
          <w:sz w:val="21"/>
          <w:szCs w:val="21"/>
          <w:lang w:eastAsia="zh-CN"/>
        </w:rPr>
        <w:t>同意，</w:t>
      </w:r>
      <w:r w:rsidR="0013358A">
        <w:rPr>
          <w:rFonts w:ascii="Microsoft YaHei" w:eastAsia="Microsoft YaHei" w:hAnsi="Microsoft YaHei" w:cs="Microsoft YaHei" w:hint="eastAsia"/>
          <w:sz w:val="21"/>
          <w:szCs w:val="21"/>
          <w:lang w:eastAsia="zh-CN"/>
        </w:rPr>
        <w:t>确保</w:t>
      </w:r>
      <w:r w:rsidR="00484B37">
        <w:rPr>
          <w:rFonts w:ascii="Microsoft YaHei" w:eastAsia="Microsoft YaHei" w:hAnsi="Microsoft YaHei" w:cs="Microsoft YaHei" w:hint="eastAsia"/>
          <w:sz w:val="21"/>
          <w:szCs w:val="21"/>
          <w:lang w:eastAsia="zh-CN"/>
        </w:rPr>
        <w:t>细则与</w:t>
      </w:r>
      <w:r w:rsidR="00DC3A15">
        <w:rPr>
          <w:rFonts w:ascii="Microsoft YaHei" w:eastAsia="Microsoft YaHei" w:hAnsi="Microsoft YaHei" w:cs="Microsoft YaHei" w:hint="eastAsia"/>
          <w:sz w:val="21"/>
          <w:szCs w:val="21"/>
          <w:lang w:eastAsia="zh-CN"/>
        </w:rPr>
        <w:t>总则</w:t>
      </w:r>
      <w:r w:rsidR="00484B37">
        <w:rPr>
          <w:rFonts w:ascii="Microsoft YaHei" w:eastAsia="Microsoft YaHei" w:hAnsi="Microsoft YaHei" w:cs="Microsoft YaHei" w:hint="eastAsia"/>
          <w:sz w:val="21"/>
          <w:szCs w:val="21"/>
          <w:lang w:eastAsia="zh-CN"/>
        </w:rPr>
        <w:t>没有冲突。</w:t>
      </w:r>
    </w:p>
    <w:p w14:paraId="22787C12" w14:textId="77777777" w:rsidR="0006566B" w:rsidRPr="00125B07" w:rsidRDefault="0006566B" w:rsidP="0006566B">
      <w:pPr>
        <w:pStyle w:val="Default"/>
        <w:ind w:left="720"/>
        <w:rPr>
          <w:sz w:val="21"/>
          <w:szCs w:val="21"/>
          <w:lang w:eastAsia="zh-CN"/>
        </w:rPr>
      </w:pPr>
    </w:p>
    <w:p w14:paraId="033C9682" w14:textId="77777777" w:rsidR="0006566B" w:rsidRPr="00125B07" w:rsidRDefault="0006566B" w:rsidP="0006566B">
      <w:pPr>
        <w:pStyle w:val="Default"/>
        <w:ind w:left="720"/>
        <w:rPr>
          <w:sz w:val="21"/>
          <w:szCs w:val="21"/>
          <w:lang w:eastAsia="zh-CN"/>
        </w:rPr>
      </w:pPr>
    </w:p>
    <w:p w14:paraId="4666B625" w14:textId="77777777" w:rsidR="0006566B" w:rsidRPr="00125B07" w:rsidRDefault="00245C0D" w:rsidP="0006566B">
      <w:pPr>
        <w:pStyle w:val="Default"/>
        <w:ind w:left="720"/>
        <w:jc w:val="center"/>
        <w:rPr>
          <w:b/>
          <w:bCs/>
          <w:sz w:val="23"/>
          <w:szCs w:val="23"/>
          <w:lang w:eastAsia="zh-CN"/>
        </w:rPr>
      </w:pPr>
      <w:r>
        <w:rPr>
          <w:rFonts w:ascii="Microsoft YaHei" w:eastAsia="Microsoft YaHei" w:hAnsi="Microsoft YaHei" w:cs="Microsoft YaHei" w:hint="eastAsia"/>
          <w:b/>
          <w:bCs/>
          <w:sz w:val="23"/>
          <w:szCs w:val="23"/>
          <w:lang w:eastAsia="zh-CN"/>
        </w:rPr>
        <w:t>第九章：修</w:t>
      </w:r>
      <w:r w:rsidR="00480B52">
        <w:rPr>
          <w:rFonts w:ascii="Microsoft YaHei" w:eastAsia="Microsoft YaHei" w:hAnsi="Microsoft YaHei" w:cs="Microsoft YaHei" w:hint="eastAsia"/>
          <w:b/>
          <w:bCs/>
          <w:sz w:val="23"/>
          <w:szCs w:val="23"/>
          <w:lang w:eastAsia="zh-CN"/>
        </w:rPr>
        <w:t>正案</w:t>
      </w:r>
    </w:p>
    <w:p w14:paraId="6D6676C4" w14:textId="77777777" w:rsidR="0006566B" w:rsidRPr="00125B07" w:rsidRDefault="0006566B" w:rsidP="0006566B">
      <w:pPr>
        <w:pStyle w:val="Default"/>
        <w:ind w:left="720"/>
        <w:rPr>
          <w:sz w:val="23"/>
          <w:szCs w:val="23"/>
          <w:lang w:eastAsia="zh-CN"/>
        </w:rPr>
      </w:pPr>
    </w:p>
    <w:p w14:paraId="0EE73F6F" w14:textId="77777777" w:rsidR="0006566B" w:rsidRPr="00125B07" w:rsidRDefault="00B37BCD"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t>一、</w:t>
      </w:r>
      <w:r w:rsidR="00BE5DF4">
        <w:rPr>
          <w:rFonts w:ascii="Microsoft YaHei" w:eastAsia="Microsoft YaHei" w:hAnsi="Microsoft YaHei" w:cs="Microsoft YaHei" w:hint="eastAsia"/>
          <w:sz w:val="21"/>
          <w:szCs w:val="21"/>
          <w:lang w:eastAsia="zh-CN"/>
        </w:rPr>
        <w:t>在</w:t>
      </w:r>
      <w:r>
        <w:rPr>
          <w:rFonts w:ascii="Microsoft YaHei" w:eastAsia="Microsoft YaHei" w:hAnsi="Microsoft YaHei" w:cs="Microsoft YaHei" w:hint="eastAsia"/>
          <w:sz w:val="21"/>
          <w:szCs w:val="21"/>
          <w:lang w:eastAsia="zh-CN"/>
        </w:rPr>
        <w:t>以下情况下可提出</w:t>
      </w:r>
      <w:r w:rsidR="00BE5DF4">
        <w:rPr>
          <w:rFonts w:ascii="Microsoft YaHei" w:eastAsia="Microsoft YaHei" w:hAnsi="Microsoft YaHei" w:cs="Microsoft YaHei" w:hint="eastAsia"/>
          <w:sz w:val="21"/>
          <w:szCs w:val="21"/>
          <w:lang w:eastAsia="zh-CN"/>
        </w:rPr>
        <w:t>本法规的修正案</w:t>
      </w:r>
      <w:r>
        <w:rPr>
          <w:rFonts w:ascii="Microsoft YaHei" w:eastAsia="Microsoft YaHei" w:hAnsi="Microsoft YaHei" w:cs="Microsoft YaHei" w:hint="eastAsia"/>
          <w:sz w:val="21"/>
          <w:szCs w:val="21"/>
          <w:lang w:eastAsia="zh-CN"/>
        </w:rPr>
        <w:t>：</w:t>
      </w:r>
    </w:p>
    <w:p w14:paraId="58792D1C" w14:textId="77777777" w:rsidR="0006566B" w:rsidRPr="00EE35BF" w:rsidRDefault="0006566B" w:rsidP="00EE35BF">
      <w:pPr>
        <w:pStyle w:val="Default"/>
        <w:ind w:left="720"/>
        <w:rPr>
          <w:rFonts w:ascii="Microsoft YaHei" w:eastAsia="Microsoft YaHei" w:hAnsi="Microsoft YaHei" w:cs="Microsoft YaHei"/>
          <w:sz w:val="21"/>
          <w:szCs w:val="21"/>
          <w:lang w:eastAsia="zh-CN"/>
        </w:rPr>
      </w:pPr>
      <w:r w:rsidRPr="00125B07">
        <w:rPr>
          <w:sz w:val="21"/>
          <w:szCs w:val="21"/>
          <w:lang w:eastAsia="zh-CN"/>
        </w:rPr>
        <w:t>1.</w:t>
      </w:r>
      <w:r w:rsidR="00412AA2">
        <w:rPr>
          <w:rFonts w:ascii="Microsoft YaHei" w:eastAsia="Microsoft YaHei" w:hAnsi="Microsoft YaHei" w:cs="Microsoft YaHei" w:hint="eastAsia"/>
          <w:sz w:val="21"/>
          <w:szCs w:val="21"/>
          <w:lang w:eastAsia="zh-CN"/>
        </w:rPr>
        <w:t>委员会三分之二成员投票</w:t>
      </w:r>
      <w:r w:rsidR="00EE35BF">
        <w:rPr>
          <w:rFonts w:ascii="Microsoft YaHei" w:eastAsia="Microsoft YaHei" w:hAnsi="Microsoft YaHei" w:cs="Microsoft YaHei" w:hint="eastAsia"/>
          <w:sz w:val="21"/>
          <w:szCs w:val="21"/>
          <w:lang w:eastAsia="zh-CN"/>
        </w:rPr>
        <w:t>通过，</w:t>
      </w:r>
      <w:r w:rsidR="00412AA2">
        <w:rPr>
          <w:rFonts w:ascii="Microsoft YaHei" w:eastAsia="Microsoft YaHei" w:hAnsi="Microsoft YaHei" w:cs="Microsoft YaHei" w:hint="eastAsia"/>
          <w:sz w:val="21"/>
          <w:szCs w:val="21"/>
          <w:lang w:eastAsia="zh-CN"/>
        </w:rPr>
        <w:t>认为需要修订</w:t>
      </w:r>
      <w:r w:rsidR="00226E00">
        <w:rPr>
          <w:rFonts w:ascii="Microsoft YaHei" w:eastAsia="Microsoft YaHei" w:hAnsi="Microsoft YaHei" w:cs="Microsoft YaHei" w:hint="eastAsia"/>
          <w:sz w:val="21"/>
          <w:szCs w:val="21"/>
          <w:lang w:eastAsia="zh-CN"/>
        </w:rPr>
        <w:t>；</w:t>
      </w:r>
    </w:p>
    <w:p w14:paraId="3BC47652" w14:textId="77777777" w:rsidR="0006566B" w:rsidRPr="00125B07" w:rsidRDefault="00A60DDE" w:rsidP="0006566B">
      <w:pPr>
        <w:pStyle w:val="Default"/>
        <w:ind w:left="720"/>
        <w:rPr>
          <w:sz w:val="21"/>
          <w:szCs w:val="21"/>
          <w:lang w:eastAsia="zh-CN"/>
        </w:rPr>
      </w:pPr>
      <w:r>
        <w:rPr>
          <w:sz w:val="21"/>
          <w:szCs w:val="21"/>
          <w:lang w:eastAsia="zh-CN"/>
        </w:rPr>
        <w:t xml:space="preserve">2. </w:t>
      </w:r>
      <w:r w:rsidR="00226E00">
        <w:rPr>
          <w:rFonts w:ascii="Microsoft YaHei" w:eastAsia="Microsoft YaHei" w:hAnsi="Microsoft YaHei" w:cs="Microsoft YaHei" w:hint="eastAsia"/>
          <w:sz w:val="21"/>
          <w:szCs w:val="21"/>
          <w:lang w:eastAsia="zh-CN"/>
        </w:rPr>
        <w:t>不定时的申请。申请需符合校选举委员会或其继任机构规定的格式和签名等要求。</w:t>
      </w:r>
    </w:p>
    <w:p w14:paraId="7AFBF7E2" w14:textId="77777777" w:rsidR="0006566B" w:rsidRPr="00125B07" w:rsidRDefault="00F654F8" w:rsidP="0006566B">
      <w:pPr>
        <w:pStyle w:val="Default"/>
        <w:ind w:left="720"/>
        <w:rPr>
          <w:sz w:val="21"/>
          <w:szCs w:val="21"/>
          <w:lang w:eastAsia="zh-CN"/>
        </w:rPr>
      </w:pPr>
      <w:r>
        <w:rPr>
          <w:rFonts w:ascii="Microsoft YaHei" w:eastAsia="Microsoft YaHei" w:hAnsi="Microsoft YaHei" w:cs="Microsoft YaHei" w:hint="eastAsia"/>
          <w:sz w:val="21"/>
          <w:szCs w:val="21"/>
          <w:lang w:eastAsia="zh-CN"/>
        </w:rPr>
        <w:lastRenderedPageBreak/>
        <w:t>二、</w:t>
      </w:r>
      <w:r w:rsidR="00E20451">
        <w:rPr>
          <w:rFonts w:ascii="Microsoft YaHei" w:eastAsia="Microsoft YaHei" w:hAnsi="Microsoft YaHei" w:cs="Microsoft YaHei" w:hint="eastAsia"/>
          <w:sz w:val="21"/>
          <w:szCs w:val="21"/>
          <w:lang w:eastAsia="zh-CN"/>
        </w:rPr>
        <w:t>修正案的提案必须经由学生常规投票</w:t>
      </w:r>
      <w:r w:rsidR="00A40EAD">
        <w:rPr>
          <w:rFonts w:ascii="Microsoft YaHei" w:eastAsia="Microsoft YaHei" w:hAnsi="Microsoft YaHei" w:cs="Microsoft YaHei" w:hint="eastAsia"/>
          <w:sz w:val="21"/>
          <w:szCs w:val="21"/>
          <w:lang w:eastAsia="zh-CN"/>
        </w:rPr>
        <w:t>通过</w:t>
      </w:r>
      <w:r w:rsidR="00E20451">
        <w:rPr>
          <w:rFonts w:ascii="Microsoft YaHei" w:eastAsia="Microsoft YaHei" w:hAnsi="Microsoft YaHei" w:cs="Microsoft YaHei" w:hint="eastAsia"/>
          <w:sz w:val="21"/>
          <w:szCs w:val="21"/>
          <w:lang w:eastAsia="zh-CN"/>
        </w:rPr>
        <w:t>。</w:t>
      </w:r>
      <w:r w:rsidR="0027584A">
        <w:rPr>
          <w:rFonts w:ascii="Microsoft YaHei" w:eastAsia="Microsoft YaHei" w:hAnsi="Microsoft YaHei" w:cs="Microsoft YaHei" w:hint="eastAsia"/>
          <w:sz w:val="21"/>
          <w:szCs w:val="21"/>
          <w:lang w:eastAsia="zh-CN"/>
        </w:rPr>
        <w:t>修正案的通过需要通过三分之二票数的同意，且投票人总数不得低于全体有资格</w:t>
      </w:r>
      <w:r w:rsidR="00671017">
        <w:rPr>
          <w:rFonts w:ascii="Microsoft YaHei" w:eastAsia="Microsoft YaHei" w:hAnsi="Microsoft YaHei" w:cs="Microsoft YaHei" w:hint="eastAsia"/>
          <w:sz w:val="21"/>
          <w:szCs w:val="21"/>
          <w:lang w:eastAsia="zh-CN"/>
        </w:rPr>
        <w:t>投票人</w:t>
      </w:r>
      <w:r w:rsidR="00BA1346">
        <w:rPr>
          <w:rFonts w:ascii="Microsoft YaHei" w:eastAsia="Microsoft YaHei" w:hAnsi="Microsoft YaHei" w:cs="Microsoft YaHei" w:hint="eastAsia"/>
          <w:sz w:val="21"/>
          <w:szCs w:val="21"/>
          <w:lang w:eastAsia="zh-CN"/>
        </w:rPr>
        <w:t>员</w:t>
      </w:r>
      <w:r w:rsidR="0027584A">
        <w:rPr>
          <w:rFonts w:ascii="Microsoft YaHei" w:eastAsia="Microsoft YaHei" w:hAnsi="Microsoft YaHei" w:cs="Microsoft YaHei" w:hint="eastAsia"/>
          <w:sz w:val="21"/>
          <w:szCs w:val="21"/>
          <w:lang w:eastAsia="zh-CN"/>
        </w:rPr>
        <w:t>的百分之十。</w:t>
      </w:r>
      <w:r w:rsidR="00EB3ACD">
        <w:rPr>
          <w:rFonts w:ascii="Microsoft YaHei" w:eastAsia="Microsoft YaHei" w:hAnsi="Microsoft YaHei" w:cs="Microsoft YaHei" w:hint="eastAsia"/>
          <w:sz w:val="21"/>
          <w:szCs w:val="21"/>
          <w:lang w:eastAsia="zh-CN"/>
        </w:rPr>
        <w:t>学校选举委员会或其继任机构</w:t>
      </w:r>
      <w:r w:rsidR="00C06B5B">
        <w:rPr>
          <w:rFonts w:ascii="Microsoft YaHei" w:eastAsia="Microsoft YaHei" w:hAnsi="Microsoft YaHei" w:cs="Microsoft YaHei" w:hint="eastAsia"/>
          <w:sz w:val="21"/>
          <w:szCs w:val="21"/>
          <w:lang w:eastAsia="zh-CN"/>
        </w:rPr>
        <w:t>将负责</w:t>
      </w:r>
      <w:r w:rsidR="00807BC6">
        <w:rPr>
          <w:rFonts w:ascii="Microsoft YaHei" w:eastAsia="Microsoft YaHei" w:hAnsi="Microsoft YaHei" w:cs="Microsoft YaHei" w:hint="eastAsia"/>
          <w:sz w:val="21"/>
          <w:szCs w:val="21"/>
          <w:lang w:eastAsia="zh-CN"/>
        </w:rPr>
        <w:t>确认</w:t>
      </w:r>
      <w:r w:rsidR="00C06B5B">
        <w:rPr>
          <w:rFonts w:ascii="Microsoft YaHei" w:eastAsia="Microsoft YaHei" w:hAnsi="Microsoft YaHei" w:cs="Microsoft YaHei" w:hint="eastAsia"/>
          <w:sz w:val="21"/>
          <w:szCs w:val="21"/>
          <w:lang w:eastAsia="zh-CN"/>
        </w:rPr>
        <w:t>投票的有效性、</w:t>
      </w:r>
      <w:r w:rsidR="00E653BB">
        <w:rPr>
          <w:rFonts w:ascii="Microsoft YaHei" w:eastAsia="Microsoft YaHei" w:hAnsi="Microsoft YaHei" w:cs="Microsoft YaHei" w:hint="eastAsia"/>
          <w:sz w:val="21"/>
          <w:szCs w:val="21"/>
          <w:lang w:eastAsia="zh-CN"/>
        </w:rPr>
        <w:t>申请</w:t>
      </w:r>
      <w:r w:rsidR="00C06B5B">
        <w:rPr>
          <w:rFonts w:ascii="Microsoft YaHei" w:eastAsia="Microsoft YaHei" w:hAnsi="Microsoft YaHei" w:cs="Microsoft YaHei" w:hint="eastAsia"/>
          <w:sz w:val="21"/>
          <w:szCs w:val="21"/>
          <w:lang w:eastAsia="zh-CN"/>
        </w:rPr>
        <w:t>和签名的有效期、投票日、计票、选民数量以及其他</w:t>
      </w:r>
      <w:r w:rsidR="00E35320">
        <w:rPr>
          <w:rFonts w:ascii="Microsoft YaHei" w:eastAsia="Microsoft YaHei" w:hAnsi="Microsoft YaHei" w:cs="Microsoft YaHei" w:hint="eastAsia"/>
          <w:sz w:val="21"/>
          <w:szCs w:val="21"/>
          <w:lang w:eastAsia="zh-CN"/>
        </w:rPr>
        <w:t>有关</w:t>
      </w:r>
      <w:r w:rsidR="00C06B5B">
        <w:rPr>
          <w:rFonts w:ascii="Microsoft YaHei" w:eastAsia="Microsoft YaHei" w:hAnsi="Microsoft YaHei" w:cs="Microsoft YaHei" w:hint="eastAsia"/>
          <w:sz w:val="21"/>
          <w:szCs w:val="21"/>
          <w:lang w:eastAsia="zh-CN"/>
        </w:rPr>
        <w:t>投票的行政程序。</w:t>
      </w:r>
    </w:p>
    <w:p w14:paraId="2F619FF9" w14:textId="77777777" w:rsidR="0006566B" w:rsidRPr="00125B07" w:rsidRDefault="0006566B" w:rsidP="00F654F8">
      <w:pPr>
        <w:pStyle w:val="Default"/>
        <w:rPr>
          <w:sz w:val="21"/>
          <w:szCs w:val="21"/>
          <w:lang w:eastAsia="zh-CN"/>
        </w:rPr>
      </w:pPr>
    </w:p>
    <w:p w14:paraId="4F42EB7F" w14:textId="77777777" w:rsidR="0006566B" w:rsidRPr="00125B07" w:rsidRDefault="0006566B" w:rsidP="0006566B">
      <w:pPr>
        <w:pStyle w:val="Default"/>
        <w:ind w:left="720"/>
        <w:rPr>
          <w:sz w:val="21"/>
          <w:szCs w:val="21"/>
          <w:lang w:eastAsia="zh-CN"/>
        </w:rPr>
      </w:pPr>
    </w:p>
    <w:p w14:paraId="55515162" w14:textId="77777777" w:rsidR="0006566B" w:rsidRPr="00125B07" w:rsidRDefault="00E20451" w:rsidP="0006566B">
      <w:pPr>
        <w:pStyle w:val="Default"/>
        <w:ind w:left="720"/>
        <w:jc w:val="center"/>
        <w:rPr>
          <w:b/>
          <w:bCs/>
          <w:sz w:val="23"/>
          <w:szCs w:val="23"/>
          <w:lang w:eastAsia="zh-CN"/>
        </w:rPr>
      </w:pPr>
      <w:r>
        <w:rPr>
          <w:rFonts w:ascii="Microsoft YaHei" w:eastAsia="Microsoft YaHei" w:hAnsi="Microsoft YaHei" w:cs="Microsoft YaHei" w:hint="eastAsia"/>
          <w:b/>
          <w:bCs/>
          <w:sz w:val="23"/>
          <w:szCs w:val="23"/>
          <w:lang w:eastAsia="zh-CN"/>
        </w:rPr>
        <w:t>第十章 批准</w:t>
      </w:r>
    </w:p>
    <w:p w14:paraId="2BAC0C2C" w14:textId="77777777" w:rsidR="0006566B" w:rsidRPr="00125B07" w:rsidRDefault="0006566B" w:rsidP="0006566B">
      <w:pPr>
        <w:pStyle w:val="Default"/>
        <w:ind w:left="720"/>
        <w:rPr>
          <w:sz w:val="23"/>
          <w:szCs w:val="23"/>
          <w:lang w:eastAsia="zh-CN"/>
        </w:rPr>
      </w:pPr>
    </w:p>
    <w:p w14:paraId="025BB939" w14:textId="77777777" w:rsidR="00680B96" w:rsidRDefault="00E20451">
      <w:pPr>
        <w:rPr>
          <w:lang w:eastAsia="zh-CN"/>
        </w:rPr>
      </w:pPr>
      <w:r>
        <w:rPr>
          <w:lang w:eastAsia="zh-CN"/>
        </w:rPr>
        <w:tab/>
      </w:r>
      <w:r>
        <w:rPr>
          <w:rFonts w:hint="eastAsia"/>
          <w:lang w:eastAsia="zh-CN"/>
        </w:rPr>
        <w:t>本法规</w:t>
      </w:r>
      <w:r w:rsidR="00E24DA0">
        <w:rPr>
          <w:rFonts w:hint="eastAsia"/>
          <w:lang w:eastAsia="zh-CN"/>
        </w:rPr>
        <w:t>在</w:t>
      </w:r>
      <w:r w:rsidR="00E24DA0">
        <w:rPr>
          <w:rFonts w:hint="eastAsia"/>
          <w:lang w:eastAsia="zh-CN"/>
        </w:rPr>
        <w:t>1</w:t>
      </w:r>
      <w:r w:rsidR="00E24DA0">
        <w:rPr>
          <w:lang w:eastAsia="zh-CN"/>
        </w:rPr>
        <w:t>987</w:t>
      </w:r>
      <w:r w:rsidR="00E24DA0">
        <w:rPr>
          <w:rFonts w:hint="eastAsia"/>
          <w:lang w:eastAsia="zh-CN"/>
        </w:rPr>
        <w:t>年</w:t>
      </w:r>
      <w:r w:rsidR="00E24DA0">
        <w:rPr>
          <w:rFonts w:hint="eastAsia"/>
          <w:lang w:eastAsia="zh-CN"/>
        </w:rPr>
        <w:t>2</w:t>
      </w:r>
      <w:r w:rsidR="00E24DA0">
        <w:rPr>
          <w:rFonts w:hint="eastAsia"/>
          <w:lang w:eastAsia="zh-CN"/>
        </w:rPr>
        <w:t>月</w:t>
      </w:r>
      <w:r w:rsidR="00E24DA0">
        <w:rPr>
          <w:rFonts w:hint="eastAsia"/>
          <w:lang w:eastAsia="zh-CN"/>
        </w:rPr>
        <w:t>2</w:t>
      </w:r>
      <w:r w:rsidR="00E24DA0">
        <w:rPr>
          <w:lang w:eastAsia="zh-CN"/>
        </w:rPr>
        <w:t>4</w:t>
      </w:r>
      <w:r w:rsidR="009F60AD">
        <w:rPr>
          <w:rFonts w:hint="eastAsia"/>
          <w:lang w:eastAsia="zh-CN"/>
        </w:rPr>
        <w:t>到</w:t>
      </w:r>
      <w:r w:rsidR="00E24DA0">
        <w:rPr>
          <w:lang w:eastAsia="zh-CN"/>
        </w:rPr>
        <w:t>25</w:t>
      </w:r>
      <w:r w:rsidR="009F60AD">
        <w:rPr>
          <w:rFonts w:hint="eastAsia"/>
          <w:lang w:eastAsia="zh-CN"/>
        </w:rPr>
        <w:t>日的大</w:t>
      </w:r>
      <w:r w:rsidR="00D76F7A">
        <w:rPr>
          <w:rFonts w:hint="eastAsia"/>
          <w:lang w:eastAsia="zh-CN"/>
        </w:rPr>
        <w:t>多数</w:t>
      </w:r>
      <w:r w:rsidR="009F60AD">
        <w:rPr>
          <w:rFonts w:hint="eastAsia"/>
          <w:lang w:eastAsia="zh-CN"/>
        </w:rPr>
        <w:t>全日制学生票选通过</w:t>
      </w:r>
      <w:r w:rsidR="000631AE">
        <w:rPr>
          <w:rFonts w:hint="eastAsia"/>
          <w:lang w:eastAsia="zh-CN"/>
        </w:rPr>
        <w:t>后</w:t>
      </w:r>
      <w:r w:rsidR="009F60AD">
        <w:rPr>
          <w:rFonts w:hint="eastAsia"/>
          <w:lang w:eastAsia="zh-CN"/>
        </w:rPr>
        <w:t>立即生效。</w:t>
      </w:r>
    </w:p>
    <w:sectPr w:rsidR="00680B96" w:rsidSect="001078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37B0" w14:textId="77777777" w:rsidR="0005279D" w:rsidRDefault="0005279D" w:rsidP="00834B74">
      <w:r>
        <w:separator/>
      </w:r>
    </w:p>
  </w:endnote>
  <w:endnote w:type="continuationSeparator" w:id="0">
    <w:p w14:paraId="079738DD" w14:textId="77777777" w:rsidR="0005279D" w:rsidRDefault="0005279D" w:rsidP="0083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MS Gothic"/>
    <w:panose1 w:val="020B0300000000000000"/>
    <w:charset w:val="80"/>
    <w:family w:val="swiss"/>
    <w:pitch w:val="variable"/>
    <w:sig w:usb0="E00002FF" w:usb1="7AC7FFFF" w:usb2="00000012" w:usb3="00000000" w:csb0="0002000D" w:csb1="00000000"/>
  </w:font>
  <w:font w:name="Microsoft YaHei">
    <w:altName w:val="微软雅黑"/>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DB56E" w14:textId="77777777" w:rsidR="0005279D" w:rsidRDefault="0005279D" w:rsidP="00834B74">
      <w:r>
        <w:separator/>
      </w:r>
    </w:p>
  </w:footnote>
  <w:footnote w:type="continuationSeparator" w:id="0">
    <w:p w14:paraId="008B8835" w14:textId="77777777" w:rsidR="0005279D" w:rsidRDefault="0005279D" w:rsidP="00834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26C"/>
    <w:multiLevelType w:val="hybridMultilevel"/>
    <w:tmpl w:val="8F1CCFF0"/>
    <w:lvl w:ilvl="0" w:tplc="BAA26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75DFD"/>
    <w:multiLevelType w:val="hybridMultilevel"/>
    <w:tmpl w:val="AE3CAB26"/>
    <w:lvl w:ilvl="0" w:tplc="A9CC6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E450F3"/>
    <w:multiLevelType w:val="hybridMultilevel"/>
    <w:tmpl w:val="E654C6E6"/>
    <w:lvl w:ilvl="0" w:tplc="4922F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D74B01"/>
    <w:multiLevelType w:val="hybridMultilevel"/>
    <w:tmpl w:val="DDBABE88"/>
    <w:lvl w:ilvl="0" w:tplc="4C9EC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9C00C0"/>
    <w:multiLevelType w:val="hybridMultilevel"/>
    <w:tmpl w:val="A4E6B6B6"/>
    <w:lvl w:ilvl="0" w:tplc="90EE91E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6B"/>
    <w:rsid w:val="000005CF"/>
    <w:rsid w:val="000033BC"/>
    <w:rsid w:val="00007FF0"/>
    <w:rsid w:val="0001499C"/>
    <w:rsid w:val="0001507F"/>
    <w:rsid w:val="0001535C"/>
    <w:rsid w:val="00017725"/>
    <w:rsid w:val="000258CD"/>
    <w:rsid w:val="00030ED8"/>
    <w:rsid w:val="000320B4"/>
    <w:rsid w:val="0005012D"/>
    <w:rsid w:val="00051658"/>
    <w:rsid w:val="0005279D"/>
    <w:rsid w:val="000549F7"/>
    <w:rsid w:val="00055ECC"/>
    <w:rsid w:val="000631AE"/>
    <w:rsid w:val="0006566B"/>
    <w:rsid w:val="00065DAE"/>
    <w:rsid w:val="000670F8"/>
    <w:rsid w:val="00070614"/>
    <w:rsid w:val="0007411D"/>
    <w:rsid w:val="00084419"/>
    <w:rsid w:val="00087DC6"/>
    <w:rsid w:val="000939D5"/>
    <w:rsid w:val="000A2277"/>
    <w:rsid w:val="000A7BE3"/>
    <w:rsid w:val="000B2EAD"/>
    <w:rsid w:val="000C495C"/>
    <w:rsid w:val="000D4154"/>
    <w:rsid w:val="000D5870"/>
    <w:rsid w:val="000E644E"/>
    <w:rsid w:val="000F1F8D"/>
    <w:rsid w:val="000F4750"/>
    <w:rsid w:val="00107054"/>
    <w:rsid w:val="0010783F"/>
    <w:rsid w:val="001117E0"/>
    <w:rsid w:val="001171BE"/>
    <w:rsid w:val="00120458"/>
    <w:rsid w:val="001234B7"/>
    <w:rsid w:val="0013358A"/>
    <w:rsid w:val="0014226C"/>
    <w:rsid w:val="00144D73"/>
    <w:rsid w:val="0014689C"/>
    <w:rsid w:val="0015100F"/>
    <w:rsid w:val="00161259"/>
    <w:rsid w:val="00161DD3"/>
    <w:rsid w:val="0016306B"/>
    <w:rsid w:val="00172B79"/>
    <w:rsid w:val="0017434D"/>
    <w:rsid w:val="0017686E"/>
    <w:rsid w:val="00181E9E"/>
    <w:rsid w:val="0018300D"/>
    <w:rsid w:val="001864E0"/>
    <w:rsid w:val="0018785F"/>
    <w:rsid w:val="00192EEC"/>
    <w:rsid w:val="00197C0A"/>
    <w:rsid w:val="001A6263"/>
    <w:rsid w:val="001B1391"/>
    <w:rsid w:val="001B1D35"/>
    <w:rsid w:val="001B3DBE"/>
    <w:rsid w:val="001B4B2E"/>
    <w:rsid w:val="001B529B"/>
    <w:rsid w:val="001C4BE9"/>
    <w:rsid w:val="001C4E2E"/>
    <w:rsid w:val="001C7476"/>
    <w:rsid w:val="001D2587"/>
    <w:rsid w:val="001E4D75"/>
    <w:rsid w:val="001E4E8E"/>
    <w:rsid w:val="002061C2"/>
    <w:rsid w:val="00215FC8"/>
    <w:rsid w:val="00223A30"/>
    <w:rsid w:val="00226E00"/>
    <w:rsid w:val="00231FE4"/>
    <w:rsid w:val="0023263A"/>
    <w:rsid w:val="00245C0D"/>
    <w:rsid w:val="002532F8"/>
    <w:rsid w:val="00253DF5"/>
    <w:rsid w:val="00263202"/>
    <w:rsid w:val="00264D5A"/>
    <w:rsid w:val="0027159D"/>
    <w:rsid w:val="00272906"/>
    <w:rsid w:val="002748C6"/>
    <w:rsid w:val="0027584A"/>
    <w:rsid w:val="00282BCE"/>
    <w:rsid w:val="00283840"/>
    <w:rsid w:val="00283F64"/>
    <w:rsid w:val="00285BA3"/>
    <w:rsid w:val="0028796A"/>
    <w:rsid w:val="00290198"/>
    <w:rsid w:val="0029265D"/>
    <w:rsid w:val="0029503F"/>
    <w:rsid w:val="002951B1"/>
    <w:rsid w:val="00296344"/>
    <w:rsid w:val="00296799"/>
    <w:rsid w:val="002A022C"/>
    <w:rsid w:val="002A55AA"/>
    <w:rsid w:val="002A695A"/>
    <w:rsid w:val="002B0D8F"/>
    <w:rsid w:val="002B262E"/>
    <w:rsid w:val="002B30E8"/>
    <w:rsid w:val="002B7092"/>
    <w:rsid w:val="002C57C1"/>
    <w:rsid w:val="002D079C"/>
    <w:rsid w:val="002D6E0A"/>
    <w:rsid w:val="002D6F85"/>
    <w:rsid w:val="002E000C"/>
    <w:rsid w:val="002E7540"/>
    <w:rsid w:val="002F2754"/>
    <w:rsid w:val="002F5AF0"/>
    <w:rsid w:val="0030001D"/>
    <w:rsid w:val="00302528"/>
    <w:rsid w:val="00303DEE"/>
    <w:rsid w:val="00305951"/>
    <w:rsid w:val="003144BC"/>
    <w:rsid w:val="003230BD"/>
    <w:rsid w:val="00327553"/>
    <w:rsid w:val="00327937"/>
    <w:rsid w:val="003317F6"/>
    <w:rsid w:val="003532FD"/>
    <w:rsid w:val="00356E23"/>
    <w:rsid w:val="0036453C"/>
    <w:rsid w:val="00365E61"/>
    <w:rsid w:val="00367BA5"/>
    <w:rsid w:val="00381F4E"/>
    <w:rsid w:val="00390106"/>
    <w:rsid w:val="00395AC8"/>
    <w:rsid w:val="003A5BB1"/>
    <w:rsid w:val="003B012F"/>
    <w:rsid w:val="003B0E3C"/>
    <w:rsid w:val="003B6F2B"/>
    <w:rsid w:val="003D1F0B"/>
    <w:rsid w:val="003D3B4A"/>
    <w:rsid w:val="003D4B5B"/>
    <w:rsid w:val="003E08B7"/>
    <w:rsid w:val="003E34DB"/>
    <w:rsid w:val="003E5AD7"/>
    <w:rsid w:val="003F09D9"/>
    <w:rsid w:val="003F1241"/>
    <w:rsid w:val="00401CCC"/>
    <w:rsid w:val="00412AA2"/>
    <w:rsid w:val="00421A8A"/>
    <w:rsid w:val="0043189E"/>
    <w:rsid w:val="00433391"/>
    <w:rsid w:val="00436F62"/>
    <w:rsid w:val="00437E15"/>
    <w:rsid w:val="00443337"/>
    <w:rsid w:val="00464A4B"/>
    <w:rsid w:val="00473BBD"/>
    <w:rsid w:val="00480B52"/>
    <w:rsid w:val="004814AA"/>
    <w:rsid w:val="00484B37"/>
    <w:rsid w:val="00493F87"/>
    <w:rsid w:val="00495C0C"/>
    <w:rsid w:val="004A55CF"/>
    <w:rsid w:val="004A580A"/>
    <w:rsid w:val="004A5C01"/>
    <w:rsid w:val="004A6BD9"/>
    <w:rsid w:val="004B20C8"/>
    <w:rsid w:val="004B443E"/>
    <w:rsid w:val="004C48DE"/>
    <w:rsid w:val="004C77FA"/>
    <w:rsid w:val="004D5404"/>
    <w:rsid w:val="004E3136"/>
    <w:rsid w:val="004E6D4D"/>
    <w:rsid w:val="004F60F5"/>
    <w:rsid w:val="004F744A"/>
    <w:rsid w:val="00501A0B"/>
    <w:rsid w:val="005053EA"/>
    <w:rsid w:val="00507EBD"/>
    <w:rsid w:val="00512BBA"/>
    <w:rsid w:val="00515173"/>
    <w:rsid w:val="005162D6"/>
    <w:rsid w:val="005174D4"/>
    <w:rsid w:val="00531AAB"/>
    <w:rsid w:val="00536A5A"/>
    <w:rsid w:val="005379A6"/>
    <w:rsid w:val="00543856"/>
    <w:rsid w:val="0054655E"/>
    <w:rsid w:val="00546948"/>
    <w:rsid w:val="00546B1E"/>
    <w:rsid w:val="0055049F"/>
    <w:rsid w:val="0055763A"/>
    <w:rsid w:val="00577890"/>
    <w:rsid w:val="00581D73"/>
    <w:rsid w:val="00581F1D"/>
    <w:rsid w:val="00586B84"/>
    <w:rsid w:val="00586D77"/>
    <w:rsid w:val="005A2266"/>
    <w:rsid w:val="005A378A"/>
    <w:rsid w:val="005A5626"/>
    <w:rsid w:val="005A6950"/>
    <w:rsid w:val="005B3729"/>
    <w:rsid w:val="005B524D"/>
    <w:rsid w:val="005C18E3"/>
    <w:rsid w:val="005C40D9"/>
    <w:rsid w:val="005C471B"/>
    <w:rsid w:val="005D7933"/>
    <w:rsid w:val="005E0CB0"/>
    <w:rsid w:val="005E1636"/>
    <w:rsid w:val="005E2BF6"/>
    <w:rsid w:val="005F6861"/>
    <w:rsid w:val="0060602F"/>
    <w:rsid w:val="00630085"/>
    <w:rsid w:val="00637D0C"/>
    <w:rsid w:val="0065103A"/>
    <w:rsid w:val="006630E6"/>
    <w:rsid w:val="0066368A"/>
    <w:rsid w:val="006642DA"/>
    <w:rsid w:val="006650A9"/>
    <w:rsid w:val="00671017"/>
    <w:rsid w:val="00676FFE"/>
    <w:rsid w:val="00680B96"/>
    <w:rsid w:val="00681914"/>
    <w:rsid w:val="0068345A"/>
    <w:rsid w:val="006839F6"/>
    <w:rsid w:val="00684657"/>
    <w:rsid w:val="00687090"/>
    <w:rsid w:val="00691471"/>
    <w:rsid w:val="0069400B"/>
    <w:rsid w:val="006946A9"/>
    <w:rsid w:val="0069493B"/>
    <w:rsid w:val="00695677"/>
    <w:rsid w:val="006A269C"/>
    <w:rsid w:val="006B412F"/>
    <w:rsid w:val="006C3115"/>
    <w:rsid w:val="006D291F"/>
    <w:rsid w:val="006D2EF8"/>
    <w:rsid w:val="006E3C80"/>
    <w:rsid w:val="006E60E6"/>
    <w:rsid w:val="006F6E6B"/>
    <w:rsid w:val="00703886"/>
    <w:rsid w:val="00705A9D"/>
    <w:rsid w:val="00707F7E"/>
    <w:rsid w:val="0071141E"/>
    <w:rsid w:val="00712F39"/>
    <w:rsid w:val="0071619B"/>
    <w:rsid w:val="00722AAA"/>
    <w:rsid w:val="00724374"/>
    <w:rsid w:val="0073007A"/>
    <w:rsid w:val="007333DB"/>
    <w:rsid w:val="0073403B"/>
    <w:rsid w:val="00734653"/>
    <w:rsid w:val="00734781"/>
    <w:rsid w:val="00734DDF"/>
    <w:rsid w:val="007404CC"/>
    <w:rsid w:val="00751093"/>
    <w:rsid w:val="00753D33"/>
    <w:rsid w:val="00775464"/>
    <w:rsid w:val="007847D8"/>
    <w:rsid w:val="007850C5"/>
    <w:rsid w:val="00793AD1"/>
    <w:rsid w:val="00795AAF"/>
    <w:rsid w:val="00797311"/>
    <w:rsid w:val="007A0756"/>
    <w:rsid w:val="007B7D84"/>
    <w:rsid w:val="007C0C1E"/>
    <w:rsid w:val="007C2089"/>
    <w:rsid w:val="007C551C"/>
    <w:rsid w:val="007C7C5F"/>
    <w:rsid w:val="007C7EE9"/>
    <w:rsid w:val="007D144C"/>
    <w:rsid w:val="007D7961"/>
    <w:rsid w:val="007E7A3B"/>
    <w:rsid w:val="007F011E"/>
    <w:rsid w:val="007F0B48"/>
    <w:rsid w:val="007F28CF"/>
    <w:rsid w:val="007F73E0"/>
    <w:rsid w:val="00801999"/>
    <w:rsid w:val="00802436"/>
    <w:rsid w:val="00807BC6"/>
    <w:rsid w:val="008120AD"/>
    <w:rsid w:val="0081604A"/>
    <w:rsid w:val="00816055"/>
    <w:rsid w:val="00821784"/>
    <w:rsid w:val="00821A24"/>
    <w:rsid w:val="0083175F"/>
    <w:rsid w:val="00834B74"/>
    <w:rsid w:val="0084089E"/>
    <w:rsid w:val="0084092D"/>
    <w:rsid w:val="008415AF"/>
    <w:rsid w:val="0085073F"/>
    <w:rsid w:val="00881925"/>
    <w:rsid w:val="00881981"/>
    <w:rsid w:val="00890487"/>
    <w:rsid w:val="00893E3B"/>
    <w:rsid w:val="008A558A"/>
    <w:rsid w:val="008B2769"/>
    <w:rsid w:val="008B61F2"/>
    <w:rsid w:val="008B7708"/>
    <w:rsid w:val="008B7A0D"/>
    <w:rsid w:val="008D052F"/>
    <w:rsid w:val="008D625A"/>
    <w:rsid w:val="008D76F0"/>
    <w:rsid w:val="008D7889"/>
    <w:rsid w:val="008E02B4"/>
    <w:rsid w:val="008E6F72"/>
    <w:rsid w:val="008F2D23"/>
    <w:rsid w:val="008F35D4"/>
    <w:rsid w:val="008F523D"/>
    <w:rsid w:val="00903CB8"/>
    <w:rsid w:val="00906B64"/>
    <w:rsid w:val="00906FC2"/>
    <w:rsid w:val="00913136"/>
    <w:rsid w:val="00921CFA"/>
    <w:rsid w:val="00926B55"/>
    <w:rsid w:val="009272D8"/>
    <w:rsid w:val="00931C22"/>
    <w:rsid w:val="00932B6C"/>
    <w:rsid w:val="009442C7"/>
    <w:rsid w:val="009650D9"/>
    <w:rsid w:val="00965A3D"/>
    <w:rsid w:val="00974F8C"/>
    <w:rsid w:val="00992CDF"/>
    <w:rsid w:val="009A207C"/>
    <w:rsid w:val="009A4C43"/>
    <w:rsid w:val="009A5B1A"/>
    <w:rsid w:val="009A6810"/>
    <w:rsid w:val="009B22F0"/>
    <w:rsid w:val="009C6CBA"/>
    <w:rsid w:val="009C750A"/>
    <w:rsid w:val="009D515B"/>
    <w:rsid w:val="009D7AAD"/>
    <w:rsid w:val="009E0A11"/>
    <w:rsid w:val="009E4D3B"/>
    <w:rsid w:val="009E5CB7"/>
    <w:rsid w:val="009E61CD"/>
    <w:rsid w:val="009E68CA"/>
    <w:rsid w:val="009F16C5"/>
    <w:rsid w:val="009F1AC0"/>
    <w:rsid w:val="009F1F39"/>
    <w:rsid w:val="009F60AD"/>
    <w:rsid w:val="00A10F6F"/>
    <w:rsid w:val="00A31EB7"/>
    <w:rsid w:val="00A40EAD"/>
    <w:rsid w:val="00A41759"/>
    <w:rsid w:val="00A45F32"/>
    <w:rsid w:val="00A47C32"/>
    <w:rsid w:val="00A53A3A"/>
    <w:rsid w:val="00A55048"/>
    <w:rsid w:val="00A55432"/>
    <w:rsid w:val="00A60DDE"/>
    <w:rsid w:val="00A620A6"/>
    <w:rsid w:val="00A669E2"/>
    <w:rsid w:val="00A6704E"/>
    <w:rsid w:val="00A67455"/>
    <w:rsid w:val="00A7127D"/>
    <w:rsid w:val="00A81885"/>
    <w:rsid w:val="00A86E30"/>
    <w:rsid w:val="00A924CE"/>
    <w:rsid w:val="00A941A5"/>
    <w:rsid w:val="00AA5E28"/>
    <w:rsid w:val="00AB1573"/>
    <w:rsid w:val="00AB16AF"/>
    <w:rsid w:val="00AC0583"/>
    <w:rsid w:val="00AC7765"/>
    <w:rsid w:val="00AE0209"/>
    <w:rsid w:val="00AE0D8F"/>
    <w:rsid w:val="00AE55DC"/>
    <w:rsid w:val="00AE5FF5"/>
    <w:rsid w:val="00AF1170"/>
    <w:rsid w:val="00AF4846"/>
    <w:rsid w:val="00B03E41"/>
    <w:rsid w:val="00B16C56"/>
    <w:rsid w:val="00B31AF8"/>
    <w:rsid w:val="00B37BCD"/>
    <w:rsid w:val="00B40403"/>
    <w:rsid w:val="00B43984"/>
    <w:rsid w:val="00B4748A"/>
    <w:rsid w:val="00B62ED4"/>
    <w:rsid w:val="00B87EFD"/>
    <w:rsid w:val="00BA1346"/>
    <w:rsid w:val="00BB3D27"/>
    <w:rsid w:val="00BB760F"/>
    <w:rsid w:val="00BC19F0"/>
    <w:rsid w:val="00BC4DE2"/>
    <w:rsid w:val="00BD2A0D"/>
    <w:rsid w:val="00BE1982"/>
    <w:rsid w:val="00BE5DF4"/>
    <w:rsid w:val="00BF60D2"/>
    <w:rsid w:val="00C01386"/>
    <w:rsid w:val="00C06B5B"/>
    <w:rsid w:val="00C12D3B"/>
    <w:rsid w:val="00C17344"/>
    <w:rsid w:val="00C17DC6"/>
    <w:rsid w:val="00C23697"/>
    <w:rsid w:val="00C40036"/>
    <w:rsid w:val="00C40BCE"/>
    <w:rsid w:val="00C41B6E"/>
    <w:rsid w:val="00C51C18"/>
    <w:rsid w:val="00C70739"/>
    <w:rsid w:val="00C81FDD"/>
    <w:rsid w:val="00C83E3C"/>
    <w:rsid w:val="00C85030"/>
    <w:rsid w:val="00C938F4"/>
    <w:rsid w:val="00C95CC1"/>
    <w:rsid w:val="00C97506"/>
    <w:rsid w:val="00CB0CFC"/>
    <w:rsid w:val="00CC03DB"/>
    <w:rsid w:val="00CD0F9C"/>
    <w:rsid w:val="00CD5156"/>
    <w:rsid w:val="00CD5474"/>
    <w:rsid w:val="00CE1FFD"/>
    <w:rsid w:val="00CE49A8"/>
    <w:rsid w:val="00CE56FB"/>
    <w:rsid w:val="00CF4705"/>
    <w:rsid w:val="00D00E70"/>
    <w:rsid w:val="00D06E4C"/>
    <w:rsid w:val="00D100F0"/>
    <w:rsid w:val="00D12FC6"/>
    <w:rsid w:val="00D149B5"/>
    <w:rsid w:val="00D15A30"/>
    <w:rsid w:val="00D17AFA"/>
    <w:rsid w:val="00D24E90"/>
    <w:rsid w:val="00D36BFC"/>
    <w:rsid w:val="00D37D99"/>
    <w:rsid w:val="00D408FB"/>
    <w:rsid w:val="00D53BB1"/>
    <w:rsid w:val="00D600AD"/>
    <w:rsid w:val="00D64ACF"/>
    <w:rsid w:val="00D65B99"/>
    <w:rsid w:val="00D66E74"/>
    <w:rsid w:val="00D76009"/>
    <w:rsid w:val="00D76F7A"/>
    <w:rsid w:val="00D80BA7"/>
    <w:rsid w:val="00D93A69"/>
    <w:rsid w:val="00D9537C"/>
    <w:rsid w:val="00D97ED3"/>
    <w:rsid w:val="00DA4F5C"/>
    <w:rsid w:val="00DA651A"/>
    <w:rsid w:val="00DB3111"/>
    <w:rsid w:val="00DB57FA"/>
    <w:rsid w:val="00DB6A1E"/>
    <w:rsid w:val="00DC3A15"/>
    <w:rsid w:val="00DC5A2F"/>
    <w:rsid w:val="00DC6B14"/>
    <w:rsid w:val="00DF2956"/>
    <w:rsid w:val="00DF2D03"/>
    <w:rsid w:val="00DF30E8"/>
    <w:rsid w:val="00E077EE"/>
    <w:rsid w:val="00E20451"/>
    <w:rsid w:val="00E24DA0"/>
    <w:rsid w:val="00E2716B"/>
    <w:rsid w:val="00E35320"/>
    <w:rsid w:val="00E37C05"/>
    <w:rsid w:val="00E4064E"/>
    <w:rsid w:val="00E45332"/>
    <w:rsid w:val="00E45561"/>
    <w:rsid w:val="00E5476E"/>
    <w:rsid w:val="00E55EE6"/>
    <w:rsid w:val="00E57582"/>
    <w:rsid w:val="00E62705"/>
    <w:rsid w:val="00E653BB"/>
    <w:rsid w:val="00E713CE"/>
    <w:rsid w:val="00E74146"/>
    <w:rsid w:val="00E7748A"/>
    <w:rsid w:val="00E85A99"/>
    <w:rsid w:val="00E97563"/>
    <w:rsid w:val="00EB01FF"/>
    <w:rsid w:val="00EB3ACD"/>
    <w:rsid w:val="00EC499A"/>
    <w:rsid w:val="00EC4F60"/>
    <w:rsid w:val="00ED1824"/>
    <w:rsid w:val="00ED3D45"/>
    <w:rsid w:val="00EE35BF"/>
    <w:rsid w:val="00EF3290"/>
    <w:rsid w:val="00EF6AE6"/>
    <w:rsid w:val="00EF6BD7"/>
    <w:rsid w:val="00EF6D4A"/>
    <w:rsid w:val="00F04156"/>
    <w:rsid w:val="00F14EF1"/>
    <w:rsid w:val="00F153DC"/>
    <w:rsid w:val="00F157CF"/>
    <w:rsid w:val="00F17D13"/>
    <w:rsid w:val="00F202D9"/>
    <w:rsid w:val="00F21914"/>
    <w:rsid w:val="00F368D9"/>
    <w:rsid w:val="00F463C5"/>
    <w:rsid w:val="00F647B0"/>
    <w:rsid w:val="00F654F8"/>
    <w:rsid w:val="00F668F1"/>
    <w:rsid w:val="00F74DBD"/>
    <w:rsid w:val="00F75CA0"/>
    <w:rsid w:val="00F77176"/>
    <w:rsid w:val="00F8235D"/>
    <w:rsid w:val="00F941D6"/>
    <w:rsid w:val="00F94235"/>
    <w:rsid w:val="00F942D9"/>
    <w:rsid w:val="00FA34FC"/>
    <w:rsid w:val="00FA60AC"/>
    <w:rsid w:val="00FB0813"/>
    <w:rsid w:val="00FB0D45"/>
    <w:rsid w:val="00FB5E45"/>
    <w:rsid w:val="00FC4B82"/>
    <w:rsid w:val="00FD08C0"/>
    <w:rsid w:val="00FD43C2"/>
    <w:rsid w:val="00FE5721"/>
    <w:rsid w:val="00FF1A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38589"/>
  <w15:docId w15:val="{80F357E9-0F4F-F54C-98C7-3FBD2624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66B"/>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66B"/>
    <w:pPr>
      <w:widowControl w:val="0"/>
      <w:autoSpaceDE w:val="0"/>
      <w:autoSpaceDN w:val="0"/>
      <w:adjustRightInd w:val="0"/>
    </w:pPr>
    <w:rPr>
      <w:rFonts w:ascii="Times New Roman" w:eastAsia="Calibri" w:hAnsi="Times New Roman" w:cs="Times New Roman"/>
      <w:color w:val="000000"/>
    </w:rPr>
  </w:style>
  <w:style w:type="paragraph" w:styleId="Header">
    <w:name w:val="header"/>
    <w:basedOn w:val="Normal"/>
    <w:link w:val="HeaderChar"/>
    <w:uiPriority w:val="99"/>
    <w:semiHidden/>
    <w:unhideWhenUsed/>
    <w:rsid w:val="00834B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34B74"/>
    <w:rPr>
      <w:rFonts w:ascii="Times New Roman" w:eastAsia="ヒラギノ角ゴ Pro W3" w:hAnsi="Times New Roman" w:cs="Times New Roman"/>
      <w:color w:val="000000"/>
      <w:sz w:val="18"/>
      <w:szCs w:val="18"/>
    </w:rPr>
  </w:style>
  <w:style w:type="paragraph" w:styleId="Footer">
    <w:name w:val="footer"/>
    <w:basedOn w:val="Normal"/>
    <w:link w:val="FooterChar"/>
    <w:uiPriority w:val="99"/>
    <w:semiHidden/>
    <w:unhideWhenUsed/>
    <w:rsid w:val="00834B7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834B74"/>
    <w:rPr>
      <w:rFonts w:ascii="Times New Roman" w:eastAsia="ヒラギノ角ゴ Pro W3"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Warshaw</dc:creator>
  <cp:keywords/>
  <dc:description/>
  <cp:lastModifiedBy>Microsoft Office User</cp:lastModifiedBy>
  <cp:revision>22</cp:revision>
  <dcterms:created xsi:type="dcterms:W3CDTF">2019-04-23T16:02:00Z</dcterms:created>
  <dcterms:modified xsi:type="dcterms:W3CDTF">2019-05-28T17:35:00Z</dcterms:modified>
</cp:coreProperties>
</file>